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Furnishing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OF FURNISHING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Section 1311.261, Ohio Revised Code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of principal contractor]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principal contractor]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______________________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undersigned notifies you that he/she/it has furnished or performed or will furnish or perform [describe labor, work or materials] for the improvement of real property identified as [property description or address] under order given by [name of party contracting with undersigned].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labor, work or materials were first furnished or performed or will be furnished or performed on this [day] day of [month], [year].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subcontractor or material supplier]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Title: 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 No.: 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Address: ___________________________________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