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Identification of Subcontractor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to [name of general contractor], of [address of general contractor] (General Contractor) that [name of subcontractor], of [address of subcontractor] (Subcontractor) has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contract with [name of subcontractor, design professional, or supplier], of [address of subcontractor, design professional, or supplier] [(Subcontractor/Design Professional/Supplier)] to furnish labor or materials, or labor and materials, or rental equipment, appliances, or tools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certain construction project located at [address of property subject to lien].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property is more properly described as follows: [legal description].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Owner’s title reference, see deed [recorded/registered] on [date of recording of owner’s deed] at the [name of county where deed was recorded] County [Registry of Deeds in Book [book number of owner’s deed], page [page number of owner’s deed]/Land Court District as Certificate #[owner’s certificate of title number]].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amount or estimated amount of said contract is $[amount of contract].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subcontractor, design professional or supplier]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subcontractor, design professional, or supplier’s authorized agent]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[authorized agent’s title]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Commonwealth of Massachusetts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On this [day] day of [month and year], before me, the undersigned notary public, personally appeared [name of subcontractor, design professional or supplier], proved to me by satisfactory evidence of [known to me personally/[type of identification provided]] to be the person whose name is signed on the within document, and acknowledged to me that [he/she] is authorized to execute this document on behalf of the [name of subcontractor, design professional, or supplier] and that the statements contained herein are true and accurate.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 [name of notary public]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My commission Expires: [expiration date of notary commission]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