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Intent to Serve Subpoena Duces Tecum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b/>
          <w:sz w:val="24"/>
        </w:rPr>
        <w:t>NOTICE OF INTENT TO SERVE SUBPOENA DUCES TECUM</w:t>
      </w:r>
    </w:p>
    <w:p>
      <w:pPr>
        <w:keepNext w:val="0"/>
        <w:spacing w:before="200" w:after="0" w:line="260" w:lineRule="exact"/>
        <w:ind w:left="720" w:right="0" w:firstLine="0"/>
        <w:jc w:val="both"/>
      </w:pPr>
      <w:r>
        <w:rPr>
          <w:rFonts w:ascii="Times New Roman" w:hAnsi="Times New Roman" w:eastAsia="Times New Roman" w:cs="Times New Roman"/>
          <w:b w:val="0"/>
          <w:sz w:val="24"/>
        </w:rPr>
        <w:t>PLEASE TAKE NOTICE that, in connection with the above-referenced action, after ten (10) days from receipt of this notice, if service is by delivery, or fifteen (15) days from the date of service if service is by mail, and if no objections are received from any party, [Plaintiff/Defendant] [name], through their counsel, will issue the attached Subpoena Duces Tecum Without Deposition, pursuant to Fla. R. Civ. P. 1.351(c), upon the following:</w:t>
      </w:r>
    </w:p>
    <w:p>
      <w:pPr>
        <w:keepNext w:val="0"/>
        <w:spacing w:before="200" w:after="0" w:line="260" w:lineRule="exact"/>
        <w:ind w:left="360" w:right="0" w:firstLine="0"/>
        <w:jc w:val="both"/>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[Attorney]</w:t>
      </w:r>
    </w:p>
    <w:p>
      <w:pPr>
        <w:keepNext w:val="0"/>
        <w:spacing w:before="120" w:after="0" w:line="260" w:lineRule="exact"/>
        <w:ind w:left="360" w:right="0" w:firstLine="0"/>
        <w:jc w:val="left"/>
      </w:pPr>
      <w:r>
        <w:rPr>
          <w:rFonts w:ascii="Times New Roman" w:hAnsi="Times New Roman" w:eastAsia="Times New Roman" w:cs="Times New Roman"/>
          <w:b w:val="0"/>
          <w:sz w:val="24"/>
        </w:rPr>
        <w:t>Florida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[Number]</w:t>
      </w:r>
    </w:p>
    <w:p>
      <w:pPr>
        <w:keepNext w:val="0"/>
        <w:spacing w:before="120" w:after="0" w:line="260" w:lineRule="exact"/>
        <w:ind w:left="360" w:right="0" w:firstLine="0"/>
        <w:jc w:val="left"/>
      </w:pPr>
      <w:r>
        <w:rPr>
          <w:rFonts w:ascii="Times New Roman" w:hAnsi="Times New Roman" w:eastAsia="Times New Roman" w:cs="Times New Roman"/>
          <w:b w:val="0"/>
          <w:sz w:val="24"/>
        </w:rPr>
        <w:t>[Number]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[number or letter]</w:t>
      </w:r>
    </w:p>
    <w:p>
      <w:pP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[Plaintiff/Defendant] [name]'s Notice of Intent to Serve Subpoena Duces Tecum Without Deposition was served on the following parties by [insert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