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[assessor's parcel numbers]</w:t>
      </w:r>
    </w:p>
    <w:p>
      <w:pPr>
        <w:keepNext w:val="0"/>
        <w:spacing w:before="120" w:after="0" w:line="260" w:lineRule="exact"/>
        <w:ind w:left="360" w:right="0" w:firstLine="0"/>
        <w:jc w:val="left"/>
      </w:pPr>
      <w:r>
        <w:rPr>
          <w:rFonts w:ascii="Times New Roman" w:hAnsi="Times New Roman" w:eastAsia="Times New Roman" w:cs="Times New Roman"/>
          <w:b/>
          <w:sz w:val="24"/>
        </w:rPr>
        <w:t>NOTICE OF LIEN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property described in this notice for work, materials or equipment furnished or to be furnished for the improvement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the original contract is: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total amount of all additional or changed work, materials and equipment, if any, is: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total amount of all payments received to date is: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the lien, after deducting all just credits and offsets, is: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owner, if known, of the property is: [owner's name].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person by whom the lien claimant was employed or to whom the lien claimant furnished or agreed to furnish work, materials or equipment is: [name].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statement of the terms of payment of the lien claimant's contract is: [description of payment terms].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property to be charged with the lien is: [property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lien claimant]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authorized signatory]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[print name] being first duly sworn on oath according to law,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I have read the foregoing Notice of Lien, know the contents thereof and state that the same is true of my own personal knowledge, except those matters stated upon information and belief, and, as to those matters, I believe them to be true.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(Authorized Signature of Lien Claimant)</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this [day] day of the month of [month] of the year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in and for</w:t>
      </w:r>
    </w:p>
    <w:p>
      <w:pPr>
        <w:keepNext w:val="0"/>
        <w:spacing w:before="120" w:after="0" w:line="260" w:lineRule="exact"/>
        <w:ind w:left="720" w:right="0" w:firstLine="0"/>
        <w:jc w:val="left"/>
      </w:pPr>
      <w:r>
        <w:rPr>
          <w:rFonts w:ascii="Times New Roman" w:hAnsi="Times New Roman" w:eastAsia="Times New Roman" w:cs="Times New Roman"/>
          <w:b w:val="0"/>
          <w:sz w:val="24"/>
        </w:rPr>
        <w:t>the County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