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Regular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Regular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Minnesota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that the regular monthly meeting of the Board of Directors of the corporation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desired or required by the bylaws, specify the purpose of the meeting.]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