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Reliance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UNITED STATES PATENT AND TRADEMARK OFFICE BEFORE THE TRADEMARK TRIAL AND APPEAL BOARD</w:t>
      </w:r>
    </w:p>
    <w:p>
      <w:pPr>
        <w:keepNext w:val="0"/>
        <w:spacing w:before="120" w:after="0" w:line="260" w:lineRule="exact"/>
        <w:ind w:left="360" w:right="0" w:firstLine="0"/>
        <w:jc w:val="left"/>
      </w:pPr>
      <w:r>
        <w:rPr>
          <w:rFonts w:ascii="Times New Roman" w:hAnsi="Times New Roman" w:eastAsia="Times New Roman" w:cs="Times New Roman"/>
          <w:b/>
          <w:sz w:val="24"/>
        </w:rPr>
        <w:t>OPPOSER’S NOTICE OF RELIANCE ON DISCOVERY DEPOSITIONS</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37 C.F.R. § 2.120(k)(3)(i) and 37 C.F.R. § 2.122(g), Opposer [opposer’s name] (“Opposer”) hereby submits this Notice of Reliance on Discovery Depositions to give notice that it will rely upon the following exhibits, attached hereto, as evidence in support of its case:</w:t>
      </w:r>
    </w:p>
    <w:p>
      <w:pPr>
        <w:keepNext w:val="0"/>
        <w:spacing w:before="200" w:after="0" w:line="260" w:lineRule="exact"/>
        <w:ind w:left="720" w:right="0" w:firstLine="0"/>
        <w:jc w:val="both"/>
      </w:pPr>
      <w:r>
        <w:rPr>
          <w:rFonts w:ascii="Times New Roman" w:hAnsi="Times New Roman" w:eastAsia="Times New Roman" w:cs="Times New Roman"/>
          <w:b w:val="0"/>
          <w:sz w:val="24"/>
        </w:rPr>
        <w:t>The above-identified exhibits submitted with this Notice of Reliance are relevant to one or more issues in this case, as set forth below:</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[Opposer’s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No.]</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Opposer</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this [     ] day of [               ], [     ], I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Opposer’s Notice of Reliance on Discovery Depositions to be served upon counsel for Applicant by email: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Applicant’s counsel and email address]</w:t>
      </w:r>
    </w:p>
    <w:p>
      <w:pPr>
        <w:keepNext w:val="0"/>
        <w:spacing w:before="120" w:after="0" w:line="260" w:lineRule="exact"/>
        <w:ind w:left="360" w:right="0" w:firstLine="0"/>
        <w:jc w:val="left"/>
      </w:pPr>
      <w:r>
        <w:rPr>
          <w:rFonts w:ascii="Times New Roman" w:hAnsi="Times New Roman" w:eastAsia="Times New Roman" w:cs="Times New Roman"/>
          <w:b/>
          <w:sz w:val="24"/>
        </w:rPr>
        <w:t>Certificate of Transmittal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this [     ] day of [               ], [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Opposer’s Notice of Reliance on Discovery Depositions is being filed electronically with the Trademark Trial and Appeal Board of the United States Patent and Trademark Office via ESTTA.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