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Sale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>IN THE CIRCUIT COURT OF THE [NUMBER] JUDICIAL CIRCUIT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 COUNTY, ILLINOIS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NOTICE OF JUDICIAL FORECLOSURE SALE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(735 ILCS 5/15-1507)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PUBLIC NOTICE IS HEREBY given that pursuant to the judgment of foreclosure and sale entered in the above case on [date, name of selling officer or company] will at [time] on [date] at [location of sale] sell at public auction to the highest bidder, as set forth below, the following described real estate: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[legal description of property]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Commonly known as: [address of property]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real estate is improved with: [description of improvements]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judgment amount was [amount].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Sale terms: [insert terms of sale specified by court or agreed to by all parties]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(delete if no times for inspection of property specified in judgment of foreclosure)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The real estate may be inspected prior to the sale on: [date and time specified for inspection].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plaintiff makes no representation as to the condition of the property. Prospective bidders are admonished to check the court file to verify all information.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For information, contact: [name, address, telephone number of contact person or company designated by plaintiff (can be plaintiff's attorneys)]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If this property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condominium unit, the purchaser of the unit at the foreclosure sale, other than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mortgagee, shall pay the assessments and legal fees required by the Condominium Property Act, 765 ILCS 605/9(g)(1) and (g)(4). If this property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condominium unit which his part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common interest community, the purchaser of the unit at the foreclosure sale, other than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mortgagee, shall pay the assessments required by the Condominium Property Act, 765 ILCS 605/18.5(g-1).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IF YOU ARE THE MORTGAGOR (HOMEOWNER), YOU HAVE THE RIGHT TO REMAIN IN POSSESSION FOR 30 DAYS AFTER ENTRY OF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/>
          <w:sz w:val="24"/>
        </w:rPr>
        <w:t xml:space="preserve"> ORDER OF POSSESSION, IN ACCORDANCE WITH SECTION 15-1701(c) OF THE ILLINOIS MORTGAGE FORECLOSURE LAW.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[insert any additional information ordered to be in notice of sale by the court, if applicable. delete if inapplicable.]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NOTE: Pursuant to the Fair Debt Collection Practices Act, you are advised that the plaintiff's attorneys are deemed to be debt collectors attempting to collect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debt and any information obtained will be used for that purpose.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[attorney number (if applicable)]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[firm 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Attorney for [client 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[city/state/zip]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[phone number]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[fax number]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[email]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