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Termination for Convenience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 (e.g., Registered Mail (or) Certified Mail)]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 (e.g., General Counsel, Legal Department, President)]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[name of subject contract] dated [date] between [name of party] and [name of party]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Termination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[name of party terminating agreement] is hereby terminating [name of subject contract and any amendments] dated [date] between [name of party] and [name of party] (the “Agreement”).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[cite applicable descriptive header (i.e., Section or Paragraph)] [cite applicable provision allowing termination for convenience], [name of party terminating the agreement] is hereby terminating the Agreement.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the terms of the Agreement, you are entitled to [number (e.g., 30)] days’ notice prior to the effective date of the termination. Accordingly, the Agreement shall terminate on [date the required notice period will expire].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call me at [phone number] should you have any questions regarding this termination of the Agreement.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[title], [name of party terminating agreement]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