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Notice of Termination of Right of Possession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sz w:val="24"/>
        </w:rPr>
        <w:t>VIA CM/RRR #</w:t>
      </w:r>
      <w:r>
        <w:rPr>
          <w:rFonts w:ascii="Times New Roman" w:hAnsi="Times New Roman" w:eastAsia="Times New Roman" w:cs="Times New Roman"/>
          <w:b w:val="0"/>
          <w:sz w:val="24"/>
        </w:rPr>
        <w:t xml:space="preserve"> ____________________</w:t>
      </w:r>
    </w:p>
    <w:p>
      <w:pPr>
        <w:keepNext w:val="0"/>
        <w:spacing w:before="200" w:after="0" w:line="260" w:lineRule="exact"/>
        <w:ind w:left="360" w:right="0" w:firstLine="0"/>
        <w:jc w:val="both"/>
      </w:pPr>
      <w:r>
        <w:rPr>
          <w:rFonts w:ascii="Times New Roman" w:hAnsi="Times New Roman" w:eastAsia="Times New Roman" w:cs="Times New Roman"/>
          <w:b/>
          <w:sz w:val="24"/>
        </w:rPr>
        <w:t>AND REGULAR U. S. MAIL</w:t>
      </w:r>
    </w:p>
    <w:p>
      <w:pPr>
        <w:keepNext w:val="0"/>
        <w:spacing w:before="200" w:after="0" w:line="260" w:lineRule="exact"/>
        <w:ind w:left="360" w:right="0" w:firstLine="0"/>
        <w:jc w:val="both"/>
      </w:pPr>
      <w:r>
        <w:rPr>
          <w:rFonts w:ascii="Times New Roman" w:hAnsi="Times New Roman" w:eastAsia="Times New Roman" w:cs="Times New Roman"/>
          <w:b w:val="0"/>
          <w:sz w:val="24"/>
        </w:rPr>
        <w:t>TENANT</w:t>
      </w:r>
    </w:p>
    <w:p>
      <w:pPr>
        <w:keepNext w:val="0"/>
        <w:spacing w:before="200" w:after="0" w:line="260" w:lineRule="exact"/>
        <w:ind w:left="360" w:right="0" w:firstLine="0"/>
        <w:jc w:val="both"/>
      </w:pPr>
      <w:r>
        <w:rPr>
          <w:rFonts w:ascii="Times New Roman" w:hAnsi="Times New Roman" w:eastAsia="Times New Roman" w:cs="Times New Roman"/>
          <w:b w:val="0"/>
          <w:sz w:val="24"/>
        </w:rPr>
        <w:t>c/o REGISTERED AGENT</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sz w:val="24"/>
        </w:rPr>
        <w:t>VIA HAND DELIVERY, CM/RRR#</w:t>
      </w:r>
      <w:r>
        <w:rPr>
          <w:rFonts w:ascii="Times New Roman" w:hAnsi="Times New Roman" w:eastAsia="Times New Roman" w:cs="Times New Roman"/>
          <w:b w:val="0"/>
          <w:sz w:val="24"/>
        </w:rPr>
        <w:t xml:space="preserve"> ____________________</w:t>
      </w:r>
    </w:p>
    <w:p>
      <w:pPr>
        <w:keepNext w:val="0"/>
        <w:spacing w:before="200" w:after="0" w:line="260" w:lineRule="exact"/>
        <w:ind w:left="360" w:right="0" w:firstLine="0"/>
        <w:jc w:val="both"/>
      </w:pPr>
      <w:r>
        <w:rPr>
          <w:rFonts w:ascii="Times New Roman" w:hAnsi="Times New Roman" w:eastAsia="Times New Roman" w:cs="Times New Roman"/>
          <w:b/>
          <w:sz w:val="24"/>
        </w:rPr>
        <w:t>AND REGULAR U. S. MAIL</w:t>
      </w:r>
    </w:p>
    <w:p>
      <w:pPr>
        <w:keepNext w:val="0"/>
        <w:spacing w:before="200" w:after="0" w:line="260" w:lineRule="exact"/>
        <w:ind w:left="360" w:right="0" w:firstLine="0"/>
        <w:jc w:val="both"/>
      </w:pPr>
      <w:r>
        <w:rPr>
          <w:rFonts w:ascii="Times New Roman" w:hAnsi="Times New Roman" w:eastAsia="Times New Roman" w:cs="Times New Roman"/>
          <w:b w:val="0"/>
          <w:sz w:val="24"/>
        </w:rPr>
        <w:t>TENANT</w:t>
      </w:r>
    </w:p>
    <w:p>
      <w:pPr>
        <w:keepNext w:val="0"/>
        <w:spacing w:before="200" w:after="0" w:line="260" w:lineRule="exact"/>
        <w:ind w:left="360" w:right="0" w:firstLine="0"/>
        <w:jc w:val="both"/>
      </w:pPr>
      <w:r>
        <w:rPr>
          <w:rFonts w:ascii="Times New Roman" w:hAnsi="Times New Roman" w:eastAsia="Times New Roman" w:cs="Times New Roman"/>
          <w:b w:val="0"/>
          <w:sz w:val="24"/>
        </w:rPr>
        <w:t>c/o MEMBERS OR OFFICERS</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sz w:val="24"/>
        </w:rPr>
        <w:t>VIA CM/RRR#</w:t>
      </w:r>
      <w:r>
        <w:rPr>
          <w:rFonts w:ascii="Times New Roman" w:hAnsi="Times New Roman" w:eastAsia="Times New Roman" w:cs="Times New Roman"/>
          <w:b w:val="0"/>
          <w:sz w:val="24"/>
        </w:rPr>
        <w:t xml:space="preserve"> ____________________</w:t>
      </w:r>
    </w:p>
    <w:p>
      <w:pPr>
        <w:keepNext w:val="0"/>
        <w:spacing w:before="200" w:after="0" w:line="260" w:lineRule="exact"/>
        <w:ind w:left="360" w:right="0" w:firstLine="0"/>
        <w:jc w:val="both"/>
      </w:pPr>
      <w:r>
        <w:rPr>
          <w:rFonts w:ascii="Times New Roman" w:hAnsi="Times New Roman" w:eastAsia="Times New Roman" w:cs="Times New Roman"/>
          <w:b/>
          <w:sz w:val="24"/>
        </w:rPr>
        <w:t>AND REGULAR U. S. MAIL</w:t>
      </w:r>
    </w:p>
    <w:p>
      <w:pPr>
        <w:keepNext w:val="0"/>
        <w:spacing w:before="200" w:after="0" w:line="260" w:lineRule="exact"/>
        <w:ind w:left="360" w:right="0" w:firstLine="0"/>
        <w:jc w:val="both"/>
      </w:pPr>
      <w:r>
        <w:rPr>
          <w:rFonts w:ascii="Times New Roman" w:hAnsi="Times New Roman" w:eastAsia="Times New Roman" w:cs="Times New Roman"/>
          <w:b w:val="0"/>
          <w:sz w:val="24"/>
        </w:rPr>
        <w:t>GUARANTOR</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Re: Lease dated [lease date], by and between LANDLORD and TENANT (the "Lease") concerning [description of leased premises].</w:t>
      </w:r>
    </w:p>
    <w:p>
      <w:pPr>
        <w:keepNext w:val="0"/>
        <w:spacing w:before="200" w:after="0" w:line="260" w:lineRule="exact"/>
        <w:ind w:left="360" w:right="0" w:firstLine="0"/>
        <w:jc w:val="both"/>
      </w:pPr>
      <w:r>
        <w:rPr>
          <w:rFonts w:ascii="Times New Roman" w:hAnsi="Times New Roman" w:eastAsia="Times New Roman" w:cs="Times New Roman"/>
          <w:b w:val="0"/>
          <w:sz w:val="24"/>
        </w:rPr>
        <w:t>Gentlemen:</w:t>
      </w:r>
    </w:p>
    <w:p>
      <w:pPr>
        <w:keepNext w:val="0"/>
        <w:spacing w:before="200" w:after="0" w:line="260" w:lineRule="exact"/>
        <w:ind w:left="360" w:right="0" w:firstLine="0"/>
        <w:jc w:val="both"/>
      </w:pPr>
      <w:r>
        <w:rPr>
          <w:rFonts w:ascii="Times New Roman" w:hAnsi="Times New Roman" w:eastAsia="Times New Roman" w:cs="Times New Roman"/>
          <w:b w:val="0"/>
          <w:sz w:val="24"/>
        </w:rPr>
        <w:t>As you know from my prior correspondence, this firm represents LANDLORD concerning its claims related to the above-referenced Lease.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As I previously informed you in my letter dated [date of default notice],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is attached, TENANT has failed to comply with the provisions of the Lease,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by failing to make certain rental and other payments due under the Lease, as well as other breaches of the Lease specified in my prior letter. Despite demand, TENANT has still not paid the amounts due under the Lease.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Specifically, TENANT has breached Section [applicable lease section] of the Lease, by failing to pay Minimum Rent and other charges due. As of the date of this letter, the past due amount is at least $[amount of past due rent in numbers]. </w:t>
      </w:r>
      <w:r>
        <w:rPr>
          <w:rFonts w:ascii="Times New Roman" w:hAnsi="Times New Roman" w:eastAsia="Times New Roman" w:cs="Times New Roman"/>
          <w:b/>
          <w:sz w:val="24"/>
        </w:rPr>
        <w:t>Because of TENANT'S defaults under the terms of the Lease, LANDLORD hereby terminates TENANT'S right of possession of the Premises without terminating the Lease</w:t>
      </w:r>
      <w:r>
        <w:rPr>
          <w:rFonts w:ascii="Times New Roman" w:hAnsi="Times New Roman" w:eastAsia="Times New Roman" w:cs="Times New Roman"/>
          <w:b w:val="0"/>
          <w:sz w:val="24"/>
        </w:rPr>
        <w:t>. To avoid further legal action, the foregoing amount must be paid to LANDLORD immediately.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letter is not intended nor shall it be construed, to effect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obligations of TENANT or any other person or entity,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election of any rights or remedies of LANDLORD. LANDLORD hereby expressly reserves all rights and remedies it may have with respect to the Lease. LANDLORD’S acceptance of any partial payment made voluntarily or involuntarily under the Lease shall not be deemed or construed to cure any default or preclude LANDLORD'S further exercise of the enforcement of rights or remedies from any such default.</w:t>
      </w:r>
    </w:p>
    <w:p>
      <w:pPr>
        <w:keepNext w:val="0"/>
        <w:spacing w:before="120" w:after="0" w:line="260" w:lineRule="exact"/>
        <w:ind w:left="360" w:right="0" w:firstLine="0"/>
        <w:jc w:val="left"/>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