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to Contractor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[Sent registered, certified mail, or statutory overnight mail]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[recipient 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[recipient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NOTICE TO CONTRACTOR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subsection (c) of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 § 44-14-361.5, the undersigned hereby informs you that [he or she] has furnished or is furnishing labor, services or materials as follows: [description of labor, services or materials being provided] for the project known as [name of project as set forth in Notice of Commencement], which is located at [location of project as set forth in Notice of Commencement] at the request of [name and address of each person at whose request labor, services, or materials are being furnished].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notice is being furnished to [name and address of owner].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sender]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sender]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