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Non-Consenting Shareholders of Action Taken Without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Meeting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NON-CONSENTING SHAREHOLDERS 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[COMPANY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ACTION TAKEN BY WRITTEN CONSENT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to the shareholders of [Company Name] (the “Corporation”), pursuant to Md. Code Ann., Corps. &amp; Ass’ns § 2-505(b), that, effective [date], the following actions were taken by shareholders of the Corporation holding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the outstanding shares of common stock of the Corporation by written consent in lieu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in accordance with Md. Code Ann., Corps. &amp; Ass’ns § 2-505(b):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[Describe actions taken by written consent]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notice is being sent pursuant to, and shall constitute notice under Md. Code Ann., Corps. &amp; Ass’ns § 2-505(b) to each shareholder from whom the Company has not received written consent for such action.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[CORPORATION]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[____]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