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/>
    </w:p>
    <w:p>
      <w:pPr/>
    </w:p>
    <w:p>
      <w:pPr>
        <w:keepNext w:val="0"/>
        <w:spacing w:after="200" w:line="340" w:lineRule="exact"/>
        <w:ind w:left="0" w:right="0" w:firstLine="0"/>
        <w:jc w:val="center"/>
      </w:pPr>
      <w:r>
        <w:rPr>
          <w:rFonts w:ascii="Times New Roman" w:hAnsi="Times New Roman" w:eastAsia="Times New Roman" w:cs="Times New Roman"/>
          <w:b/>
          <w:sz w:val="24"/>
        </w:rPr>
        <w:t xml:space="preserve">Notice to Nonconsenting Shareholders of Action Taken Without </w:t>
      </w:r>
      <w:r>
        <w:rPr>
          <w:rFonts w:ascii="Times New Roman" w:hAnsi="Times New Roman" w:eastAsia="Times New Roman" w:cs="Times New Roman"/>
          <w:b/>
          <w:sz w:val="24"/>
        </w:rPr>
        <w:t>a</w:t>
      </w:r>
      <w:r>
        <w:rPr>
          <w:rFonts w:ascii="Times New Roman" w:hAnsi="Times New Roman" w:eastAsia="Times New Roman" w:cs="Times New Roman"/>
          <w:b/>
          <w:sz w:val="24"/>
        </w:rPr>
        <w:t xml:space="preserve"> Meeting </w:t>
      </w:r>
    </w:p>
    <w:p>
      <w:pPr>
        <w:keepNext w:val="0"/>
        <w:spacing w:after="0" w:line="240" w:lineRule="exact"/>
        <w:ind w:right="0"/>
        <w:jc w:val="both"/>
      </w:pPr>
    </w:p>
    <w:p>
      <w:pPr>
        <w:keepNext w:val="0"/>
        <w:spacing w:before="120" w:after="0" w:line="260" w:lineRule="exact"/>
        <w:ind w:left="360" w:right="0" w:firstLine="0"/>
        <w:jc w:val="left"/>
      </w:pPr>
      <w:r>
        <w:rPr>
          <w:rFonts w:ascii="Times New Roman" w:hAnsi="Times New Roman" w:eastAsia="Times New Roman" w:cs="Times New Roman"/>
          <w:sz w:val="24"/>
        </w:rPr>
        <w:br/>
      </w:r>
      <w:r>
        <w:rPr>
          <w:rFonts w:ascii="Times New Roman" w:hAnsi="Times New Roman" w:eastAsia="Times New Roman" w:cs="Times New Roman"/>
          <w:b/>
          <w:sz w:val="24"/>
        </w:rPr>
        <w:t>NOTICE TO NONCONSENTING AND NONVOTING SHAREHOLDERS OF</w:t>
      </w:r>
      <w:r>
        <w:rPr>
          <w:rFonts w:ascii="Times New Roman" w:hAnsi="Times New Roman" w:eastAsia="Times New Roman" w:cs="Times New Roman"/>
          <w:sz w:val="24"/>
        </w:rPr>
        <w:br/>
      </w:r>
      <w:r>
        <w:rPr>
          <w:rFonts w:ascii="Times New Roman" w:hAnsi="Times New Roman" w:eastAsia="Times New Roman" w:cs="Times New Roman"/>
          <w:b/>
          <w:sz w:val="24"/>
        </w:rPr>
        <w:t>[COMPANY NAME]</w:t>
      </w:r>
      <w:r>
        <w:rPr>
          <w:rFonts w:ascii="Times New Roman" w:hAnsi="Times New Roman" w:eastAsia="Times New Roman" w:cs="Times New Roman"/>
          <w:sz w:val="24"/>
        </w:rPr>
        <w:br/>
      </w:r>
      <w:r>
        <w:rPr>
          <w:rFonts w:ascii="Times New Roman" w:hAnsi="Times New Roman" w:eastAsia="Times New Roman" w:cs="Times New Roman"/>
          <w:b/>
          <w:sz w:val="24"/>
        </w:rPr>
        <w:t>OF</w:t>
      </w:r>
      <w:r>
        <w:rPr>
          <w:rFonts w:ascii="Times New Roman" w:hAnsi="Times New Roman" w:eastAsia="Times New Roman" w:cs="Times New Roman"/>
          <w:sz w:val="24"/>
        </w:rPr>
        <w:br/>
      </w:r>
      <w:r>
        <w:rPr>
          <w:rFonts w:ascii="Times New Roman" w:hAnsi="Times New Roman" w:eastAsia="Times New Roman" w:cs="Times New Roman"/>
          <w:b/>
          <w:sz w:val="24"/>
        </w:rPr>
        <w:t>ACTION TAKEN BY WRITTEN CONSENT</w:t>
      </w:r>
    </w:p>
    <w:p>
      <w:pPr>
        <w:keepNext w:val="0"/>
        <w:spacing w:before="200" w:after="0" w:line="260" w:lineRule="exact"/>
        <w:ind w:left="720" w:right="0" w:firstLine="0"/>
        <w:jc w:val="both"/>
      </w:pPr>
      <w:r>
        <w:rPr>
          <w:rFonts w:ascii="Times New Roman" w:hAnsi="Times New Roman" w:eastAsia="Times New Roman" w:cs="Times New Roman"/>
          <w:b w:val="0"/>
          <w:sz w:val="24"/>
        </w:rPr>
        <w:t>Notice is hereby given to the shareholders of [Company Name] (the “Corporation”), pursuant to Tenn. Code Ann. § 48-17-104(f), that, effective [date], the following actions were taken by shareholders of the Corporation holding [</w:t>
      </w:r>
      <w:r>
        <w:rPr>
          <w:rFonts w:ascii="Times New Roman" w:hAnsi="Times New Roman" w:eastAsia="Times New Roman" w:cs="Times New Roman"/>
          <w:b/>
          <w:sz w:val="24"/>
        </w:rPr>
        <w:t>a</w:t>
      </w:r>
      <w:r>
        <w:rPr>
          <w:rFonts w:ascii="Times New Roman" w:hAnsi="Times New Roman" w:eastAsia="Times New Roman" w:cs="Times New Roman"/>
          <w:b w:val="0"/>
          <w:sz w:val="24"/>
        </w:rPr>
        <w:t xml:space="preserve"> majority] of the outstanding shares of common stock, par value [$0.001] per share of the Corporation by written consent in lieu of </w:t>
      </w:r>
      <w:r>
        <w:rPr>
          <w:rFonts w:ascii="Times New Roman" w:hAnsi="Times New Roman" w:eastAsia="Times New Roman" w:cs="Times New Roman"/>
          <w:b/>
          <w:sz w:val="24"/>
        </w:rPr>
        <w:t>a</w:t>
      </w:r>
      <w:r>
        <w:rPr>
          <w:rFonts w:ascii="Times New Roman" w:hAnsi="Times New Roman" w:eastAsia="Times New Roman" w:cs="Times New Roman"/>
          <w:b w:val="0"/>
          <w:sz w:val="24"/>
        </w:rPr>
        <w:t xml:space="preserve"> meeting in accordance with Tenn. Code Ann. § 48-17-104:</w:t>
      </w:r>
    </w:p>
    <w:p>
      <w:pPr>
        <w:keepNext w:val="0"/>
        <w:spacing w:before="200" w:after="0" w:line="260" w:lineRule="exact"/>
        <w:ind w:left="720" w:right="0" w:firstLine="0"/>
        <w:jc w:val="both"/>
      </w:pPr>
      <w:r>
        <w:rPr>
          <w:rFonts w:ascii="Times New Roman" w:hAnsi="Times New Roman" w:eastAsia="Times New Roman" w:cs="Times New Roman"/>
          <w:b w:val="0"/>
          <w:sz w:val="24"/>
        </w:rPr>
        <w:t>[Describe actions taken by written consent]</w:t>
      </w:r>
    </w:p>
    <w:p>
      <w:pPr>
        <w:keepNext w:val="0"/>
        <w:spacing w:before="200" w:after="0" w:line="260" w:lineRule="exact"/>
        <w:ind w:left="720" w:right="0" w:firstLine="0"/>
        <w:jc w:val="both"/>
      </w:pPr>
      <w:r>
        <w:rPr>
          <w:rFonts w:ascii="Times New Roman" w:hAnsi="Times New Roman" w:eastAsia="Times New Roman" w:cs="Times New Roman"/>
          <w:b w:val="0"/>
          <w:sz w:val="24"/>
        </w:rPr>
        <w:t>This notice is being sent pursuant to, and shall constitute notice under, Tenn. Code Ann. § 48-17-104(f), to each shareholder from whom the Company has not received written consent for such action.</w:t>
      </w:r>
    </w:p>
    <w:p>
      <w:pPr>
        <w:keepNext w:val="0"/>
        <w:spacing w:before="200" w:after="0" w:line="260" w:lineRule="exact"/>
        <w:ind w:left="720" w:right="0" w:firstLine="0"/>
        <w:jc w:val="both"/>
      </w:pPr>
      <w:r>
        <w:rPr>
          <w:rFonts w:ascii="Times New Roman" w:hAnsi="Times New Roman" w:eastAsia="Times New Roman" w:cs="Times New Roman"/>
          <w:b w:val="0"/>
          <w:sz w:val="24"/>
        </w:rPr>
        <w:t>Dated: [date]</w:t>
      </w:r>
    </w:p>
    <w:p>
      <w:pPr>
        <w:keepNext w:val="0"/>
        <w:spacing w:before="120" w:after="0" w:line="260" w:lineRule="exact"/>
        <w:ind w:left="720" w:right="0" w:firstLine="0"/>
        <w:jc w:val="left"/>
      </w:pPr>
      <w:r>
        <w:rPr>
          <w:rFonts w:ascii="Times New Roman" w:hAnsi="Times New Roman" w:eastAsia="Times New Roman" w:cs="Times New Roman"/>
          <w:b w:val="0"/>
          <w:sz w:val="24"/>
        </w:rPr>
        <w:t>[CORPORATION]</w:t>
      </w:r>
    </w:p>
    <w:p>
      <w:pPr>
        <w:keepNext w:val="0"/>
        <w:spacing w:before="120" w:after="0" w:line="260" w:lineRule="exact"/>
        <w:ind w:left="720" w:right="0" w:firstLine="0"/>
        <w:jc w:val="left"/>
      </w:pPr>
      <w:r>
        <w:rPr>
          <w:rFonts w:ascii="Times New Roman" w:hAnsi="Times New Roman" w:eastAsia="Times New Roman" w:cs="Times New Roman"/>
          <w:b w:val="0"/>
          <w:sz w:val="24"/>
        </w:rPr>
        <w:t>By ____________________</w:t>
      </w:r>
    </w:p>
    <w:p>
      <w:pPr>
        <w:keepNext w:val="0"/>
        <w:spacing w:before="120" w:after="0" w:line="260" w:lineRule="exact"/>
        <w:ind w:left="720" w:right="0" w:firstLine="0"/>
        <w:jc w:val="left"/>
      </w:pPr>
      <w:r>
        <w:rPr>
          <w:rFonts w:ascii="Times New Roman" w:hAnsi="Times New Roman" w:eastAsia="Times New Roman" w:cs="Times New Roman"/>
          <w:b w:val="0"/>
          <w:sz w:val="24"/>
        </w:rPr>
        <w:t>Name: ____________________</w:t>
      </w:r>
    </w:p>
    <w:p>
      <w:pPr>
        <w:keepNext w:val="0"/>
        <w:spacing w:before="120" w:after="0" w:line="260" w:lineRule="exact"/>
        <w:ind w:left="720" w:right="0" w:firstLine="0"/>
        <w:jc w:val="left"/>
      </w:pPr>
      <w:r>
        <w:rPr>
          <w:rFonts w:ascii="Times New Roman" w:hAnsi="Times New Roman" w:eastAsia="Times New Roman" w:cs="Times New Roman"/>
          <w:b w:val="0"/>
          <w:sz w:val="24"/>
        </w:rPr>
        <w:t>Title: ____________________</w:t>
      </w:r>
    </w:p>
    <w:p>
      <w:pPr/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