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Notice to Nonconsenting Shareholders of Action Taken Without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/>
          <w:sz w:val="24"/>
        </w:rPr>
        <w:t xml:space="preserve"> Meeting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NOTICE TO NONCONSENTING AND NONVOTING SHAREHOLDERS OF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[COMPANY NAME]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OF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ACTION TAKEN BY WRITTEN CONSENT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Notice is hereby given to the shareholders of [Company Name] (the “Corporation”), pursuant to Wash. Rev. Code Ann. § 23B.07.040(3), that, effective [date], the following actions were taken by shareholders of the Corporation holding [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majority] of the outstanding shares of common stock, par value [$0.001] per share of the Corporation by written consent in lieu of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meeting in accordance with Wash. Rev. Code Ann. § 23B.07.040: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[Describe actions taken by written consent]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This notice is being sent pursuant to, and shall constitute notice under, Wash. Rev. Code Ann. § 23B.07.040(3), to each shareholder from whom the Company has not received written consent for such action.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[date]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[CORPORATION]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 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Name: 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Title: ____________________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