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Interrogatories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PLAINTIFF'S OBJECTIONS AND RESPONSES TO DEFENDANT'S </w:t>
      </w:r>
      <w:r>
        <w:rPr>
          <w:rFonts w:ascii="Times New Roman" w:hAnsi="Times New Roman" w:eastAsia="Times New Roman" w:cs="Times New Roman"/>
          <w:sz w:val="24"/>
        </w:rPr>
        <w:br/>
      </w:r>
      <w:r>
        <w:rPr>
          <w:rFonts w:ascii="Times New Roman" w:hAnsi="Times New Roman" w:eastAsia="Times New Roman" w:cs="Times New Roman"/>
          <w:b/>
          <w:sz w:val="24"/>
        </w:rPr>
        <w:t>[NUMBER, SUCH AS FIRST] SET OF INTERROGATORIES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Federal Rule of Civil Procedure 33, Plaintiff hereby objects and responds to Defendant's [number, such as First] Set of Interrogatories, served on Plaintiff on [date of service of interrogatories] (the Interrogatories, and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as follows:</w:t>
      </w:r>
    </w:p>
    <w:p>
      <w:pPr>
        <w:keepNext w:val="0"/>
        <w:spacing w:before="120" w:after="0" w:line="260" w:lineRule="exact"/>
        <w:ind w:left="360" w:right="0" w:firstLine="0"/>
        <w:jc w:val="left"/>
      </w:pPr>
      <w:r>
        <w:rPr>
          <w:rFonts w:ascii="Times New Roman" w:hAnsi="Times New Roman" w:eastAsia="Times New Roman" w:cs="Times New Roman"/>
          <w:b/>
          <w:sz w:val="24"/>
        </w:rPr>
        <w:t>GENERAL OBJECTIONS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General Objections apply to and are expressly made part of Plaintiff's specific response to each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generally objects to these Interrogatories, and to every definition and instruction therein, to the extent that they seek to impose burdens greater than those imposed by the Federal Rules of Civil Procedure, as reasonably interpreted and supplemented by local court rules.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generally objects to these Interrogatories, and the definitions and instructions therein, to the extent that they call for the disclosure of any document or communication that is privileged, was prepared in anticipation of litigation or for trial, and/or otherwise constitutes attorney work product or is immune from discovery. Inadvertent identification or production of any such document or communication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privilege or protection with respect to the subject matter thereof or the information contained therein, and shall not waive the right of Plaintiff to object to the use of any such document or communication (or the information contained therein) during this or any subsequent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generally objects to these Interrogatories to the extent that they require the identification of documents or communications dated prior to [date] and after [date], on the grounds that such Interrogatories are overly broad, unduly burdensome, and not relevant or proportional to the needs of the case. Notwithstanding this objection, and without prejudice thereto, certain responses identify documents dated prior to [date] and after [date], to the extent that Plaintiff has knowledge of their existence.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generally objects to these Interrogatories to the extent that they require identification of documents not within Plaintiff's possession, custody, or control.</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generally objects to these Interrogatories to the extent that they call for the identification or disclosure of the contents of any document or communication containing confidential business information and/or personnel information about individuals who are not parties to this action. Plaintiff will produce such information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to be agreed upon by counsel.</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objects to the definition of [objectionable defined term] in these Interrogatories on the grounds that this definition is overly broad and would require responses that are neither relevant nor proportional to the needs of the case.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Interrogatories define [incorrectly defined term] as [definition]. This is incorrect, and Plaintiff will interpret this term to mean [correct definition] and respond accordingly.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Interrogatories do not define the term [undefined term]. In these objections and responses, Plaintiff will interpret this term to mean to [definition].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responses are based on Plaintiff's current knowledge and reasonable belief, and Plaintiff reserves the right to amend or supplement these Objections and Responses.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objects to these interrogatories on the ground that, including discrete subparts, they exceed the maximum of 25 interrogatories permitted by Rule 33(</w:t>
      </w:r>
      <w:r>
        <w:rPr>
          <w:rFonts w:ascii="Times New Roman" w:hAnsi="Times New Roman" w:eastAsia="Times New Roman" w:cs="Times New Roman"/>
          <w:b/>
          <w:sz w:val="24"/>
        </w:rPr>
        <w:t>a</w:t>
      </w:r>
      <w:r>
        <w:rPr>
          <w:rFonts w:ascii="Times New Roman" w:hAnsi="Times New Roman" w:eastAsia="Times New Roman" w:cs="Times New Roman"/>
          <w:b w:val="0"/>
          <w:sz w:val="24"/>
        </w:rPr>
        <w:t>)(1).</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objects to these interrogatories on the ground that they were served before the Rule 26(f) conference in violation of Fed. R. Civ. P. 26(d)(1).</w:t>
      </w:r>
    </w:p>
    <w:p>
      <w:pPr>
        <w:keepNext w:val="0"/>
        <w:spacing w:before="120" w:after="0" w:line="260" w:lineRule="exact"/>
        <w:ind w:left="360" w:right="0" w:firstLine="0"/>
        <w:jc w:val="left"/>
      </w:pPr>
      <w:r>
        <w:rPr>
          <w:rFonts w:ascii="Times New Roman" w:hAnsi="Times New Roman" w:eastAsia="Times New Roman" w:cs="Times New Roman"/>
          <w:b/>
          <w:sz w:val="24"/>
        </w:rPr>
        <w:t>SPECIFIC OBJECTIONS AND RESPONSES TO INTERROGATORIES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Interrogatory to the extent that it seeks disclosure of the contents of communications between Plaintiff and its counsel, and thus seeks material protected from disclosure by the attorney-client privilege.</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this objection, Plaintiff answers as follows: [answer].</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2</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Interrogatory to the extent it seeks disclosure of information protected by the work product doctrine. In particular, [explain specific grounds and basis of objection].</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this objection, Plaintiff answers as follows: [answer].</w:t>
      </w:r>
    </w:p>
    <w:p>
      <w:pPr>
        <w:keepNext w:val="0"/>
        <w:spacing w:before="120" w:after="0" w:line="260" w:lineRule="exact"/>
        <w:ind w:left="720" w:right="0" w:firstLine="0"/>
        <w:jc w:val="left"/>
      </w:pPr>
      <w:r>
        <w:rPr>
          <w:rFonts w:ascii="Times New Roman" w:hAnsi="Times New Roman" w:eastAsia="Times New Roman" w:cs="Times New Roman"/>
          <w:b/>
          <w:sz w:val="24"/>
        </w:rPr>
        <w:t>INTERROGATORY NO. 3</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3</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Interrogatory on the grounds that it is overbroad, unduly burdensome, and seeks information that is neither relevant to the subject matter of this action nor proportional to the needs of the case, as required by Federal Rule of Civil Procedure 26(b)(1). Specifically, this Request is [objection] because [explain specific grounds and basis of objection].</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this objection, Plaintiff answers as follows: [answer].</w:t>
      </w:r>
    </w:p>
    <w:p>
      <w:pPr>
        <w:keepNext w:val="0"/>
        <w:spacing w:before="120" w:after="0" w:line="260" w:lineRule="exact"/>
        <w:ind w:left="720" w:right="0" w:firstLine="0"/>
        <w:jc w:val="left"/>
      </w:pPr>
      <w:r>
        <w:rPr>
          <w:rFonts w:ascii="Times New Roman" w:hAnsi="Times New Roman" w:eastAsia="Times New Roman" w:cs="Times New Roman"/>
          <w:b/>
          <w:sz w:val="24"/>
        </w:rPr>
        <w:t>INTERROGATORY NO. 4</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4</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objects to this Interrogatory in its entirety on the grounds that it seeks proprietary information that is confidential or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Plaintiff will disclose such information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to be agreed upon by counsel.</w:t>
      </w:r>
    </w:p>
    <w:p>
      <w:pPr>
        <w:keepNext w:val="0"/>
        <w:spacing w:before="120" w:after="0" w:line="260" w:lineRule="exact"/>
        <w:ind w:left="720" w:right="0" w:firstLine="0"/>
        <w:jc w:val="left"/>
      </w:pPr>
      <w:r>
        <w:rPr>
          <w:rFonts w:ascii="Times New Roman" w:hAnsi="Times New Roman" w:eastAsia="Times New Roman" w:cs="Times New Roman"/>
          <w:b/>
          <w:sz w:val="24"/>
        </w:rPr>
        <w:t>INTERROGATORY NO. 5</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5</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Interrogatory on the ground that it is presented as one Interrogatory, yet it includes [number] discrete subparts. See Fed. R. Civ. P. 33(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)(1). Accordingly, Plaintiff considers this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to [number] separate Interrogatories. Plaintiff further objects to this Interrogatory on the grounds that [additional grounds].</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these objections, Plaintiff answers as follows: [answer].</w:t>
      </w:r>
    </w:p>
    <w:p>
      <w:pPr>
        <w:keepNext w:val="0"/>
        <w:spacing w:before="120" w:after="0" w:line="260" w:lineRule="exact"/>
        <w:ind w:left="720" w:right="0" w:firstLine="0"/>
        <w:jc w:val="left"/>
      </w:pPr>
      <w:r>
        <w:rPr>
          <w:rFonts w:ascii="Times New Roman" w:hAnsi="Times New Roman" w:eastAsia="Times New Roman" w:cs="Times New Roman"/>
          <w:b/>
          <w:sz w:val="24"/>
        </w:rPr>
        <w:t>INTERROGATORY NO. 6</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6</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interrogatory to the extent that it requires Plaintiff to list facts and/or documents selected by Plaintiff's trial counsel for use at trial in support of Plaintiff's claim that [identify claim] and such selection is protected from disclosure by the attorney work product doctrine.</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these objections or its general objections, Plaintiff answers as follows: [answer].</w:t>
      </w:r>
    </w:p>
    <w:p>
      <w:pPr>
        <w:keepNext w:val="0"/>
        <w:spacing w:before="120" w:after="0" w:line="260" w:lineRule="exact"/>
        <w:ind w:left="720" w:right="0" w:firstLine="0"/>
        <w:jc w:val="left"/>
      </w:pPr>
      <w:r>
        <w:rPr>
          <w:rFonts w:ascii="Times New Roman" w:hAnsi="Times New Roman" w:eastAsia="Times New Roman" w:cs="Times New Roman"/>
          <w:b/>
          <w:sz w:val="24"/>
        </w:rPr>
        <w:t>INTERROGATORY NO. 7</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7</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Interrogatory on the grounds that it seeks information that is unreasonably cumulative or duplicative of other discovery, and obtainable from some other source that is more convenient, less burdensome, or less expensive.</w:t>
      </w:r>
    </w:p>
    <w:p>
      <w:pPr>
        <w:keepNext w:val="0"/>
        <w:spacing w:before="200" w:after="0" w:line="260" w:lineRule="exact"/>
        <w:ind w:left="1080" w:right="0" w:firstLine="0"/>
        <w:jc w:val="both"/>
      </w:pPr>
      <w:r>
        <w:rPr>
          <w:rFonts w:ascii="Times New Roman" w:hAnsi="Times New Roman" w:eastAsia="Times New Roman" w:cs="Times New Roman"/>
          <w:b w:val="0"/>
          <w:sz w:val="24"/>
        </w:rPr>
        <w:t>Pursuant to Federal Rule of Civil Procedure 33(d), Plaintiff hereby identifies the following documents and records from which the answer to this Interrogatory may, in substantial part, be ascertained:</w:t>
      </w:r>
    </w:p>
    <w:p>
      <w:pPr>
        <w:keepNext w:val="0"/>
        <w:spacing w:before="200" w:after="0" w:line="260" w:lineRule="exact"/>
        <w:ind w:left="1440" w:right="0" w:firstLine="0"/>
        <w:jc w:val="both"/>
      </w:pPr>
      <w:r>
        <w:rPr>
          <w:rFonts w:ascii="Times New Roman" w:hAnsi="Times New Roman" w:eastAsia="Times New Roman" w:cs="Times New Roman"/>
          <w:b w:val="0"/>
          <w:sz w:val="24"/>
        </w:rPr>
        <w:t>[documents by name or Bates number]</w:t>
      </w:r>
    </w:p>
    <w:p>
      <w:pPr>
        <w:keepNext w:val="0"/>
        <w:spacing w:before="120" w:after="0" w:line="260" w:lineRule="exact"/>
        <w:ind w:left="720" w:right="0" w:firstLine="0"/>
        <w:jc w:val="left"/>
      </w:pPr>
      <w:r>
        <w:rPr>
          <w:rFonts w:ascii="Times New Roman" w:hAnsi="Times New Roman" w:eastAsia="Times New Roman" w:cs="Times New Roman"/>
          <w:b/>
          <w:sz w:val="24"/>
        </w:rPr>
        <w:t>INTERROGATORY NO. 8</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8</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Interrogatory on the grounds that it is vague, ambiguous and/or does not reasonably identify the information sought. Specifically, this Interrogatory is [objection] because [explain specific grounds and basis of objection].</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these objections, Plaintiff responds as follows: [answer].</w:t>
      </w:r>
    </w:p>
    <w:p>
      <w:pPr>
        <w:keepNext w:val="0"/>
        <w:spacing w:before="120" w:after="0" w:line="260" w:lineRule="exact"/>
        <w:ind w:left="720" w:right="0" w:firstLine="0"/>
        <w:jc w:val="left"/>
      </w:pPr>
      <w:r>
        <w:rPr>
          <w:rFonts w:ascii="Times New Roman" w:hAnsi="Times New Roman" w:eastAsia="Times New Roman" w:cs="Times New Roman"/>
          <w:b/>
          <w:sz w:val="24"/>
        </w:rPr>
        <w:t>INTERROGATORY NO. 9</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9</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answers as follows: [answer].</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10</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10</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objects to this Interrogatory on the grounds that it would impose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unreasonable burden or expense to obtain the requested information. In particular, [explain basis of unreasonable burden, supported by affidavits if applicable].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11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objects to this Interrogatory on the ground that it seeks facts known and opinions held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witness who will not testify at trial in this matter.</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these objections, Plaintiff answers as follows: [answer].</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12</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12</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has undertaken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effort to [steps taken to obtain information], but Plaintiff lacks knowledge or information to respond to this Interrogatory at this time. Plaintiff will supplement its answer if responsive information becomes available.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13</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13</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[Objection and/or answer]</w:t>
      </w:r>
    </w:p>
    <w:p>
      <w:pPr>
        <w:keepNext w:val="0"/>
        <w:spacing w:before="200" w:after="0" w:line="260" w:lineRule="exact"/>
        <w:ind w:left="720" w:right="0" w:firstLine="0"/>
        <w:jc w:val="center"/>
      </w:pP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26</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INTERROGATORY NO. 26</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Plaintiff objects to this Interrogatory in its entirety on the ground that it exceeds the maximum number of 25 allowed by Federal Rule of Civil Procedure 33(</w:t>
      </w:r>
      <w:r>
        <w:rPr>
          <w:rFonts w:ascii="Times New Roman" w:hAnsi="Times New Roman" w:eastAsia="Times New Roman" w:cs="Times New Roman"/>
          <w:b/>
          <w:sz w:val="24"/>
        </w:rPr>
        <w:t>a</w:t>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My name is [name of signer]. I am the [name of party or title of officer of party]. I have reviewed the answers to the Interrogatories set out in this document.</w:t>
      </w:r>
    </w:p>
    <w:p>
      <w:pPr>
        <w:keepNext w:val="0"/>
        <w:spacing w:before="120" w:after="0" w:line="260" w:lineRule="exact"/>
        <w:ind w:left="720" w:right="0" w:firstLine="240"/>
        <w:jc w:val="left"/>
      </w:pPr>
      <w:r>
        <w:rPr>
          <w:rFonts w:ascii="Times New Roman" w:hAnsi="Times New Roman" w:eastAsia="Times New Roman" w:cs="Times New Roman"/>
          <w:b w:val="0"/>
          <w:sz w:val="24"/>
        </w:rPr>
        <w:t>I declare under penalty of perjury of the laws of the State of [state] that these answers are true and correct to the best of my knowledge.</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w:t>
      </w:r>
      <w:r>
        <w:rPr>
          <w:rFonts w:ascii="Times New Roman" w:hAnsi="Times New Roman" w:eastAsia="Times New Roman" w:cs="Times New Roman"/>
          <w:b/>
          <w:sz w:val="24"/>
        </w:rPr>
        <w:t>Plaintiff's Objections and Responses to Defendant's [number, such as first] Set of Interrogatories</w:t>
      </w:r>
      <w:r>
        <w:rPr>
          <w:rFonts w:ascii="Times New Roman" w:hAnsi="Times New Roman" w:eastAsia="Times New Roman" w:cs="Times New Roman"/>
          <w:b w:val="0"/>
          <w:sz w:val="24"/>
        </w:rPr>
        <w:t xml:space="preserv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