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Notice of Rule 30(b)(6) Deposition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[DEFENDANT/ PLAINTIFF] [NAME]'</w:t>
      </w:r>
      <w:r>
        <w:rPr>
          <w:rFonts w:ascii="Times New Roman" w:hAnsi="Times New Roman" w:eastAsia="Times New Roman" w:cs="Times New Roman"/>
          <w:b/>
          <w:sz w:val="24"/>
        </w:rPr>
        <w:t>S OBJECTIONS AND RESPONSES TO</w:t>
      </w:r>
      <w:r>
        <w:rPr>
          <w:rFonts w:ascii="Times New Roman" w:hAnsi="Times New Roman" w:eastAsia="Times New Roman" w:cs="Times New Roman"/>
          <w:b w:val="0"/>
          <w:sz w:val="24"/>
        </w:rPr>
        <w:t xml:space="preserve"> [PLAINTIFF/DEFENDANT] [NAME]</w:t>
      </w:r>
      <w:r>
        <w:rPr>
          <w:rFonts w:ascii="Times New Roman" w:hAnsi="Times New Roman" w:eastAsia="Times New Roman" w:cs="Times New Roman"/>
          <w:b/>
          <w:sz w:val="24"/>
        </w:rPr>
        <w:t>'S NOTICE OF RULE 30(B) DEPOSITION</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Rule 30(b)(6) of the Colorado Rules of Civil Procedure, [Defendant/Plaintiff] [name], through its undersigned counsel, objects and responds to the [Plaintiff/Defendant] [name]'s Rule 30(b)(6) Notice of Deposition served on [date] as follows:</w:t>
      </w:r>
    </w:p>
    <w:p>
      <w:pPr>
        <w:keepNext w:val="0"/>
        <w:spacing w:before="120" w:after="0" w:line="260" w:lineRule="exact"/>
        <w:ind w:left="1080" w:right="0" w:firstLine="0"/>
        <w:jc w:val="left"/>
      </w:pPr>
      <w:r>
        <w:rPr>
          <w:rFonts w:ascii="Times New Roman" w:hAnsi="Times New Roman" w:eastAsia="Times New Roman" w:cs="Times New Roman"/>
          <w:b/>
          <w:sz w:val="24"/>
        </w:rPr>
        <w:t>General Objections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Each of the responses to individual topics below incorporates without further reference each of the below general objections. [Defendant/Plaintiff] [name] reserves its rights to object to specific questions during the deposition on any and all permissible grounds.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[Defendant/Plaintiff] [name] objects to the topics listed in [Plaintiff/Defendant] [name]'s Notice and to the definitions incorporated therein to the extent that they are inconsistent with or purport to impose obligations broader in scope than those imposed by the Colorado Rules of Civil Procedure, and [Defendant/Plaintiff] [name] expressly disclaims any obligation to provide any discovery beyond that required by such rules.</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[Defendant/Plaintiff] [name] objects to the topics set forth in [Plaintiff/Defendant] [name]'s Notice and to the definitions incorporated therein to the extent that they seek discovery that is not relevant to the subject matter involved in the action and reasonably calculated to lead to the discovery of admissible evidence.</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[Defendant/Plaintiff] [name] objects to the topics set forth in [Plaintiff/Defendant] [name]'s Notice and to the definitions incorporated therein to the extent that they call for the disclosure of information protected from discovery by the attorney-client privilege, the work product doctrine, or any other applicable privilege or immunity from discovery.</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[Defendant/Plaintiff] [name] objects to the topics set forth in [Plaintiff/Defendant] [name]'s Notice and to the definitions incorporated therein to the extent that they call for testimony as to information that is not known or reasonably available to [Defendant/Plaintiff] [name].</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[Defendant/Plaintiff] [name] objects to the topics set forth in [Plaintiff/Defendant] [name]'s Notice to the extent that they fail to describe with reasonable particularity the matters on which examination is requested.</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[Defendant/Plaintiff] [name] objects to the topics set forth in [Plaintiff/Defendant] [name]'s Notice and to the definitions incorporated therein to the extent that the topics or definitions contain inaccurate, incomplete, or misleading descriptions of the facts, events, and pleadings underlying this action or assume facts not in evidence. Any discovery provided in response shall not constitute [Defendant/Plaintiff] [name]'s agreement with or acquiescence to any such description or facts.</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[Defendant/Plaintiff] [name] objects to the topics set forth in [Plaintiff/Defendant] [name]'s Notice to the extent that they seek expert opinion and legal conclusions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lay witness. </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[Defendant/Plaintiff] [name] objects to the topics set forth in [Plaintiff/Defendant] [name]'s Notice to the extent that they are directed to the selection and identification by [Defendant/Plaintiff] [name]'s counsel of evidence and legal arguments to be used at trial in this matter, which constitutes mental impressions, conclusions, opinions, and legal theories protected by the attorney work product doctrine.</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[Defendant/Plaintiff] [name] objects to the topics set forth in [Plaintiff/Defendant] [name]'s Notice to the extent that they seek information prepared in anticipation of litigation or for trial without having met the requirements of C.R.C.P. 26(b)(3).</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[Defendant/Plaintiff] [name] objects to [Plaintiff/Defendant] [name]'s Notice on the ground that it fails to comply with the formal requirements of the Colorado Rules of Civil Procedure. The Notice lacks [deficiency].</w:t>
      </w:r>
    </w:p>
    <w:p>
      <w:pPr>
        <w:keepNext w:val="0"/>
        <w:spacing w:before="120" w:after="0" w:line="260" w:lineRule="exact"/>
        <w:ind w:left="1800" w:right="0" w:firstLine="0"/>
        <w:jc w:val="left"/>
      </w:pPr>
      <w:r>
        <w:rPr>
          <w:rFonts w:ascii="Times New Roman" w:hAnsi="Times New Roman" w:eastAsia="Times New Roman" w:cs="Times New Roman"/>
          <w:b w:val="0"/>
          <w:sz w:val="24"/>
        </w:rPr>
        <w:t>11.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[Defendant/Plaintiff] [name] objects to [Plaintiff/Defendant] [name]'s Notice on the ground that it is premature under C.R.C.P. 26(d) and [Plaintiff/Defendant] [name] has neither sought nor received leave of court.</w:t>
      </w:r>
    </w:p>
    <w:p>
      <w:pPr>
        <w:keepNext w:val="0"/>
        <w:spacing w:before="120" w:after="0" w:line="260" w:lineRule="exact"/>
        <w:ind w:left="1800" w:right="0" w:firstLine="0"/>
        <w:jc w:val="left"/>
      </w:pPr>
      <w:r>
        <w:rPr>
          <w:rFonts w:ascii="Times New Roman" w:hAnsi="Times New Roman" w:eastAsia="Times New Roman" w:cs="Times New Roman"/>
          <w:b w:val="0"/>
          <w:sz w:val="24"/>
        </w:rPr>
        <w:t>12.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[Defendant/Plaintiff] [name] objects to [Plaintiff/Defendant] [name]'s Notice on the ground that [Plaintiff/Defendant] [name] has sought more depositions than allowed by [the Colorado Rules of Civil Procedure/Case Management Order].</w:t>
      </w:r>
    </w:p>
    <w:p>
      <w:pPr>
        <w:keepNext w:val="0"/>
        <w:spacing w:before="120" w:after="0" w:line="260" w:lineRule="exact"/>
        <w:ind w:left="1800" w:right="0" w:firstLine="0"/>
        <w:jc w:val="left"/>
      </w:pPr>
      <w:r>
        <w:rPr>
          <w:rFonts w:ascii="Times New Roman" w:hAnsi="Times New Roman" w:eastAsia="Times New Roman" w:cs="Times New Roman"/>
          <w:b w:val="0"/>
          <w:sz w:val="24"/>
        </w:rPr>
        <w:t>13.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[Defendant/Plaintiff] [name] objects to [Plaintiff/Defendant] [name]'s Notice on the ground that [Plaintiff/Defendant] [name] has already 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Rule 30(b)(6) deposition of [Defendant/Plaintiff] [name] in this case and has not received the Court's leave to take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Rule 30(b)(6) deposition.</w:t>
      </w:r>
    </w:p>
    <w:p>
      <w:pPr>
        <w:keepNext w:val="0"/>
        <w:spacing w:before="120" w:after="0" w:line="260" w:lineRule="exact"/>
        <w:ind w:left="1800" w:right="0" w:firstLine="0"/>
        <w:jc w:val="left"/>
      </w:pPr>
      <w:r>
        <w:rPr>
          <w:rFonts w:ascii="Times New Roman" w:hAnsi="Times New Roman" w:eastAsia="Times New Roman" w:cs="Times New Roman"/>
          <w:b w:val="0"/>
          <w:sz w:val="24"/>
        </w:rPr>
        <w:t>14.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objects to [Plaintiff/Defendant] [name]'s Notice on the ground that the noticed topics cause annoyance, embarrassment, oppression, or undue burden or expense under Rule 26(c). The noticed topics are unduly burdensome for the following reasons: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It is possible to obtain the following information from some other source that is more convenient or less burdensome or expensive: [list the relevant topics from the notice, and what other source they can be more easily obtained from].</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These topics are unreasonably cumulative or duplicative: [list the relevant topics and the specific reasons why they are cumulative or duplicative (e.g., the information has already been produced in other discovery or by another party)].</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likely burden or expense of responding to the following topics outweighs the likely benefit of its receipt, taking into account the parties' relative access to the information, the amount in controversy, the resources of the parties, the importance of the issues, and the importance of the requested discovery in resolving the issues: [list the relevant topics and the specific reasons why the likely burden or expense outweighs the benefit].</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[Other reasons why the topics are unduly burdensome]</w:t>
      </w:r>
    </w:p>
    <w:p>
      <w:pPr>
        <w:keepNext w:val="0"/>
        <w:spacing w:before="120" w:after="0" w:line="260" w:lineRule="exact"/>
        <w:ind w:left="1800" w:right="0" w:firstLine="0"/>
        <w:jc w:val="left"/>
      </w:pPr>
      <w:r>
        <w:rPr>
          <w:rFonts w:ascii="Times New Roman" w:hAnsi="Times New Roman" w:eastAsia="Times New Roman" w:cs="Times New Roman"/>
          <w:b w:val="0"/>
          <w:sz w:val="24"/>
        </w:rPr>
        <w:t>15.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[Defendant/Plaintiff] [name] objects to [Plaintiff/Defendant] [name]'s Notice on the ground that the noticed topics seek the discovery of information that is protected from discovery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Dkt. # [number]. Specifically, the notice seeks discovery of [describe protected information].</w:t>
      </w:r>
    </w:p>
    <w:p>
      <w:pPr>
        <w:keepNext w:val="0"/>
        <w:spacing w:before="120" w:after="0" w:line="260" w:lineRule="exact"/>
        <w:ind w:left="1800" w:right="0" w:firstLine="0"/>
        <w:jc w:val="left"/>
      </w:pPr>
      <w:r>
        <w:rPr>
          <w:rFonts w:ascii="Times New Roman" w:hAnsi="Times New Roman" w:eastAsia="Times New Roman" w:cs="Times New Roman"/>
          <w:b w:val="0"/>
          <w:sz w:val="24"/>
        </w:rPr>
        <w:t>16.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[Defendant/Plaintiff] [name] objects to [Plaintiff/Defendant] [name]'s Notice to the extent that the noticed topics seek the discovery of confidential information such as [example of type of confidential information], before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protective order negotiated in discovery.</w:t>
      </w:r>
    </w:p>
    <w:p>
      <w:pPr>
        <w:keepNext w:val="0"/>
        <w:spacing w:before="120" w:after="0" w:line="260" w:lineRule="exact"/>
        <w:ind w:left="1080" w:right="0" w:firstLine="0"/>
        <w:jc w:val="left"/>
      </w:pPr>
      <w:r>
        <w:rPr>
          <w:rFonts w:ascii="Times New Roman" w:hAnsi="Times New Roman" w:eastAsia="Times New Roman" w:cs="Times New Roman"/>
          <w:b/>
          <w:sz w:val="24"/>
        </w:rPr>
        <w:t>Objections And Responses To Deposition Topics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TOPIC NO. 1:</w:t>
      </w:r>
    </w:p>
    <w:p>
      <w:pPr>
        <w:keepNext w:val="0"/>
        <w:spacing w:before="200" w:after="0" w:line="260" w:lineRule="exact"/>
        <w:ind w:left="1440" w:right="0" w:firstLine="0"/>
        <w:jc w:val="both"/>
      </w:pPr>
      <w:r>
        <w:rPr>
          <w:rFonts w:ascii="Times New Roman" w:hAnsi="Times New Roman" w:eastAsia="Times New Roman" w:cs="Times New Roman"/>
          <w:b w:val="0"/>
          <w:sz w:val="24"/>
        </w:rPr>
        <w:t>[Copy topic verbatim from the Rule 30(b)(6) notice of deposition]</w:t>
      </w:r>
    </w:p>
    <w:p>
      <w:pPr>
        <w:keepNext w:val="0"/>
        <w:spacing w:before="200" w:after="0" w:line="260" w:lineRule="exact"/>
        <w:ind w:left="1440" w:right="0" w:firstLine="0"/>
        <w:jc w:val="both"/>
      </w:pPr>
      <w:r>
        <w:rPr>
          <w:rFonts w:ascii="Times New Roman" w:hAnsi="Times New Roman" w:eastAsia="Times New Roman" w:cs="Times New Roman"/>
          <w:b/>
          <w:sz w:val="24"/>
        </w:rPr>
        <w:t>OBJECTION TO TOPIC NO. 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[Articulate specific objections. Some examples include that the topic is overly broad, seeks expert opinion and/or legal conclusions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lay witness, calls for the disclosure of information protected from discovery by the attorney-client privilege and/or the work product doctrine, or encompasses information that is irrelevant to any claim or defense in the litigation.]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Subject to and without waiving these objections or its general objections, [Defendant/Plaintiff] [name] agrees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to testify as to pertinent facts relating to [summary of topic].</w:t>
      </w:r>
    </w:p>
    <w:p>
      <w:pPr>
        <w:keepNext w:val="0"/>
        <w:spacing w:before="200" w:after="0" w:line="260" w:lineRule="exact"/>
        <w:ind w:left="1440" w:right="0" w:firstLine="0"/>
        <w:jc w:val="both"/>
      </w:pPr>
      <w:r>
        <w:rPr>
          <w:rFonts w:ascii="Times New Roman" w:hAnsi="Times New Roman" w:eastAsia="Times New Roman" w:cs="Times New Roman"/>
          <w:b/>
          <w:sz w:val="24"/>
        </w:rPr>
        <w:t>TOPIC NO. 2:</w:t>
      </w:r>
    </w:p>
    <w:p>
      <w:pPr>
        <w:keepNext w:val="0"/>
        <w:spacing w:before="200" w:after="0" w:line="260" w:lineRule="exact"/>
        <w:ind w:left="1440" w:right="0" w:firstLine="0"/>
        <w:jc w:val="both"/>
      </w:pPr>
      <w:r>
        <w:rPr>
          <w:rFonts w:ascii="Times New Roman" w:hAnsi="Times New Roman" w:eastAsia="Times New Roman" w:cs="Times New Roman"/>
          <w:b w:val="0"/>
          <w:sz w:val="24"/>
        </w:rPr>
        <w:t>[Copy topic verbatim from the Rule 30(b)(6) notice of deposition]</w:t>
      </w:r>
    </w:p>
    <w:p>
      <w:pPr>
        <w:keepNext w:val="0"/>
        <w:spacing w:before="200" w:after="0" w:line="260" w:lineRule="exact"/>
        <w:ind w:left="1440" w:right="0" w:firstLine="0"/>
        <w:jc w:val="both"/>
      </w:pPr>
      <w:r>
        <w:rPr>
          <w:rFonts w:ascii="Times New Roman" w:hAnsi="Times New Roman" w:eastAsia="Times New Roman" w:cs="Times New Roman"/>
          <w:b/>
          <w:sz w:val="24"/>
        </w:rPr>
        <w:t>OBJECTION TO TOPIC NO. 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topic requires the deponent to identify all documents upon which [Defendant/Plaintiff] [name] relies in support of its [defenses or counterclaims/claims]. [Defendant/Plaintiff] [name] objects to this topic on the grounds that any such documents have been produced by [Defendant/Plaintiff] [name]. In addition, [Defendant/Plaintiff] [name] objects on the basis that this topic is vague and overly broad. </w:t>
      </w:r>
    </w:p>
    <w:p>
      <w:pPr>
        <w:keepNext w:val="0"/>
        <w:spacing w:before="200" w:after="0" w:line="260" w:lineRule="exact"/>
        <w:ind w:left="1440" w:right="0" w:firstLine="0"/>
        <w:jc w:val="both"/>
      </w:pPr>
      <w:r>
        <w:rPr>
          <w:rFonts w:ascii="Times New Roman" w:hAnsi="Times New Roman" w:eastAsia="Times New Roman" w:cs="Times New Roman"/>
          <w:b/>
          <w:sz w:val="24"/>
        </w:rPr>
        <w:t>TOPIC NO. 3:</w:t>
      </w:r>
    </w:p>
    <w:p>
      <w:pPr>
        <w:keepNext w:val="0"/>
        <w:spacing w:before="200" w:after="0" w:line="260" w:lineRule="exact"/>
        <w:ind w:left="1440" w:right="0" w:firstLine="0"/>
        <w:jc w:val="both"/>
      </w:pPr>
      <w:r>
        <w:rPr>
          <w:rFonts w:ascii="Times New Roman" w:hAnsi="Times New Roman" w:eastAsia="Times New Roman" w:cs="Times New Roman"/>
          <w:b w:val="0"/>
          <w:sz w:val="24"/>
        </w:rPr>
        <w:t>[Copy topic verbatim from the original Rule 30(b)(6) notice of deposition]</w:t>
      </w:r>
    </w:p>
    <w:p>
      <w:pPr>
        <w:keepNext w:val="0"/>
        <w:spacing w:before="200" w:after="0" w:line="260" w:lineRule="exact"/>
        <w:ind w:left="1440" w:right="0" w:firstLine="0"/>
        <w:jc w:val="both"/>
      </w:pPr>
      <w:r>
        <w:rPr>
          <w:rFonts w:ascii="Times New Roman" w:hAnsi="Times New Roman" w:eastAsia="Times New Roman" w:cs="Times New Roman"/>
          <w:b/>
          <w:sz w:val="24"/>
        </w:rPr>
        <w:t>OBJECTION TO TOPIC NO. 3:</w:t>
      </w:r>
    </w:p>
    <w:p>
      <w:pPr>
        <w:keepNext w:val="0"/>
        <w:spacing w:before="200" w:after="0" w:line="260" w:lineRule="exact"/>
        <w:ind w:left="1440" w:right="0" w:firstLine="0"/>
        <w:jc w:val="both"/>
      </w:pPr>
      <w:r>
        <w:rPr>
          <w:rFonts w:ascii="Times New Roman" w:hAnsi="Times New Roman" w:eastAsia="Times New Roman" w:cs="Times New Roman"/>
          <w:b w:val="0"/>
          <w:sz w:val="24"/>
        </w:rPr>
        <w:t>[Articulate specific objections]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right"/>
      </w:pPr>
      <w:r>
        <w:rPr>
          <w:rFonts w:ascii="Times New Roman" w:hAnsi="Times New Roman" w:eastAsia="Times New Roman" w:cs="Times New Roman"/>
          <w:b w:val="0"/>
          <w:sz w:val="24"/>
        </w:rPr>
        <w:t>Respectfully submitted,</w:t>
      </w:r>
    </w:p>
    <w:p>
      <w:pPr>
        <w:keepNext w:val="0"/>
        <w:spacing w:before="200" w:after="0" w:line="260" w:lineRule="exact"/>
        <w:ind w:left="360" w:right="0" w:firstLine="0"/>
        <w:jc w:val="right"/>
      </w:pPr>
      <w:r>
        <w:rPr>
          <w:rFonts w:ascii="Times New Roman" w:hAnsi="Times New Roman" w:eastAsia="Times New Roman" w:cs="Times New Roman"/>
          <w:b w:val="0"/>
          <w:sz w:val="24"/>
        </w:rPr>
        <w:t>[NAME OF [DEFENDANT/PLAINTIFF] [NAME]]</w:t>
      </w:r>
    </w:p>
    <w:p>
      <w:pPr>
        <w:keepNext w:val="0"/>
        <w:spacing w:before="120" w:after="0" w:line="260" w:lineRule="exact"/>
        <w:ind w:left="360" w:right="0" w:firstLine="0"/>
        <w:jc w:val="left"/>
      </w:pPr>
      <w:r>
        <w:rPr>
          <w:rFonts w:ascii="Times New Roman" w:hAnsi="Times New Roman" w:eastAsia="Times New Roman" w:cs="Times New Roman"/>
          <w:b w:val="0"/>
          <w:sz w:val="24"/>
        </w:rPr>
        <w:t>By their attorney(s),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(Atty. Reg.#: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[DEFENDANT/ PLAINTIFF] [NAME]'S </w:t>
      </w:r>
      <w:r>
        <w:rPr>
          <w:rFonts w:ascii="Times New Roman" w:hAnsi="Times New Roman" w:eastAsia="Times New Roman" w:cs="Times New Roman"/>
          <w:b/>
          <w:sz w:val="24"/>
        </w:rPr>
        <w:t>OBJECTIONS AND RESPONSES TO</w:t>
      </w:r>
      <w:r>
        <w:rPr>
          <w:rFonts w:ascii="Times New Roman" w:hAnsi="Times New Roman" w:eastAsia="Times New Roman" w:cs="Times New Roman"/>
          <w:b w:val="0"/>
          <w:sz w:val="24"/>
        </w:rPr>
        <w:t xml:space="preserve"> [PLAINTIFF/DEFENDANT] [NAME]'S </w:t>
      </w:r>
      <w:r>
        <w:rPr>
          <w:rFonts w:ascii="Times New Roman" w:hAnsi="Times New Roman" w:eastAsia="Times New Roman" w:cs="Times New Roman"/>
          <w:b/>
          <w:sz w:val="24"/>
        </w:rPr>
        <w:t>NOTICE OF RULE 30(B)(6) DEPOSITION</w:t>
      </w:r>
      <w:r>
        <w:rPr>
          <w:rFonts w:ascii="Times New Roman" w:hAnsi="Times New Roman" w:eastAsia="Times New Roman" w:cs="Times New Roman"/>
          <w:b w:val="0"/>
          <w:sz w:val="24"/>
        </w:rPr>
        <w:t xml:space="preserve">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