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Organizational Action by Sole Incorporator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 xml:space="preserve">ORGANIZATIONAL ACTION BY SOLE INCORPORATOR OF </w:t>
      </w:r>
      <w:r>
        <w:rPr>
          <w:rFonts w:ascii="Times New Roman" w:hAnsi="Times New Roman" w:eastAsia="Times New Roman" w:cs="Times New Roman"/>
          <w:sz w:val="24"/>
        </w:rPr>
        <w:br/>
      </w:r>
      <w:r>
        <w:rPr>
          <w:rFonts w:ascii="Times New Roman" w:hAnsi="Times New Roman" w:eastAsia="Times New Roman" w:cs="Times New Roman"/>
          <w:b/>
          <w:sz w:val="24"/>
        </w:rPr>
        <w:t xml:space="preserve">[CORPORATION NAME] </w:t>
      </w:r>
      <w:r>
        <w:rPr>
          <w:rFonts w:ascii="Times New Roman" w:hAnsi="Times New Roman" w:eastAsia="Times New Roman" w:cs="Times New Roman"/>
          <w:sz w:val="24"/>
        </w:rPr>
        <w:br/>
      </w:r>
      <w:r>
        <w:rPr>
          <w:rFonts w:ascii="Times New Roman" w:hAnsi="Times New Roman" w:eastAsia="Times New Roman" w:cs="Times New Roman"/>
          <w:b/>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the sole incorporator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Virginia corporation (the “Corporation”), acting in writing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in accordance with Section 13.1-623 of the Virginia Stock Corporation Act, hereby takes the following actions and adopts the resolutions set forth below:</w:t>
      </w:r>
    </w:p>
    <w:p>
      <w:pPr>
        <w:keepNext w:val="0"/>
        <w:spacing w:before="120" w:after="0" w:line="260" w:lineRule="exact"/>
        <w:ind w:left="1080" w:right="0" w:firstLine="0"/>
        <w:jc w:val="left"/>
      </w:pPr>
      <w:r>
        <w:rPr>
          <w:rFonts w:ascii="Times New Roman" w:hAnsi="Times New Roman" w:eastAsia="Times New Roman" w:cs="Times New Roman"/>
          <w:b/>
          <w:sz w:val="24"/>
        </w:rPr>
        <w:t>ARTICLES OF INCORPORATION</w:t>
      </w:r>
    </w:p>
    <w:p>
      <w:pPr>
        <w:keepNext w:val="0"/>
        <w:spacing w:before="200" w:after="0" w:line="260" w:lineRule="exact"/>
        <w:ind w:left="1440" w:right="0" w:firstLine="0"/>
        <w:jc w:val="both"/>
      </w:pPr>
      <w:r>
        <w:rPr>
          <w:rFonts w:ascii="Times New Roman" w:hAnsi="Times New Roman" w:eastAsia="Times New Roman" w:cs="Times New Roman"/>
          <w:b w:val="0"/>
          <w:sz w:val="24"/>
        </w:rPr>
        <w:t>WHEREAS, the Articles of Incorporation of this Corporation were filed with the State Corporation Commission of Virginia on [date].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Articles of Incorporation, annexed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is to be inserted in the Corporation’s minute book.</w:t>
      </w:r>
    </w:p>
    <w:p>
      <w:pPr>
        <w:keepNext w:val="0"/>
        <w:spacing w:before="120" w:after="0" w:line="260" w:lineRule="exact"/>
        <w:ind w:left="1080" w:right="0" w:firstLine="0"/>
        <w:jc w:val="left"/>
      </w:pPr>
      <w:r>
        <w:rPr>
          <w:rFonts w:ascii="Times New Roman" w:hAnsi="Times New Roman" w:eastAsia="Times New Roman" w:cs="Times New Roman"/>
          <w:b/>
          <w:sz w:val="24"/>
        </w:rPr>
        <w:t>MINUTE BOOK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that the Corporation shall maintain as part of its corporate records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minute book, which will include, but not be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of its Articles of Incorporation and all amendments thereto; its bylaws and all amendments thereto; [stock certificates;,]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ledger; minutes of all meetings of its incorporators, shareholders, and the board; minutes of all meetings of board committees; all written consents of board of directors’ meetings and board committees; records of shareholders showing their name, addresses, and number and class of shares issued or transferred of record to or by them; and other corporate documents.</w:t>
      </w:r>
    </w:p>
    <w:p>
      <w:pPr>
        <w:keepNext w:val="0"/>
        <w:spacing w:before="120" w:after="0" w:line="260" w:lineRule="exact"/>
        <w:ind w:left="1080" w:right="0" w:firstLine="0"/>
        <w:jc w:val="left"/>
      </w:pPr>
      <w:r>
        <w:rPr>
          <w:rFonts w:ascii="Times New Roman" w:hAnsi="Times New Roman" w:eastAsia="Times New Roman" w:cs="Times New Roman"/>
          <w:b/>
          <w:sz w:val="24"/>
        </w:rPr>
        <w:t>ADOPTION OF BYLAWS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that the bylaws attached hereto as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are hereby adopted as the bylaws of the Corporation.</w:t>
      </w:r>
    </w:p>
    <w:p>
      <w:pPr>
        <w:keepNext w:val="0"/>
        <w:spacing w:before="120" w:after="0" w:line="260" w:lineRule="exact"/>
        <w:ind w:left="1080" w:right="0" w:firstLine="0"/>
        <w:jc w:val="left"/>
      </w:pPr>
      <w:r>
        <w:rPr>
          <w:rFonts w:ascii="Times New Roman" w:hAnsi="Times New Roman" w:eastAsia="Times New Roman" w:cs="Times New Roman"/>
          <w:b/>
          <w:sz w:val="24"/>
        </w:rPr>
        <w:t>APPOINTMENT OF DIRECTORS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that the following persons are hereby designated directors of the corporation, to serve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one year or until their successors are duly designated or elected. Until otherwise determined by the shareholders, the number of directors of the corporation shall be [three (3)].</w:t>
      </w:r>
    </w:p>
    <w:p>
      <w:pPr>
        <w:keepNext w:val="0"/>
        <w:spacing w:before="200" w:after="0" w:line="260" w:lineRule="exact"/>
        <w:ind w:left="1440" w:right="0" w:firstLine="0"/>
        <w:jc w:val="both"/>
      </w:pPr>
      <w:r>
        <w:rPr>
          <w:rFonts w:ascii="Times New Roman" w:hAnsi="Times New Roman" w:eastAsia="Times New Roman" w:cs="Times New Roman"/>
          <w:b w:val="0"/>
          <w:sz w:val="24"/>
        </w:rPr>
        <w:t>[Name of director]</w:t>
      </w:r>
    </w:p>
    <w:p>
      <w:pPr>
        <w:keepNext w:val="0"/>
        <w:spacing w:before="200" w:after="0" w:line="260" w:lineRule="exact"/>
        <w:ind w:left="1440" w:right="0" w:firstLine="0"/>
        <w:jc w:val="both"/>
      </w:pPr>
      <w:r>
        <w:rPr>
          <w:rFonts w:ascii="Times New Roman" w:hAnsi="Times New Roman" w:eastAsia="Times New Roman" w:cs="Times New Roman"/>
          <w:b w:val="0"/>
          <w:sz w:val="24"/>
        </w:rPr>
        <w:t>[Name of director]</w:t>
      </w:r>
    </w:p>
    <w:p>
      <w:pPr>
        <w:keepNext w:val="0"/>
        <w:spacing w:before="200" w:after="0" w:line="260" w:lineRule="exact"/>
        <w:ind w:left="1440" w:right="0" w:firstLine="0"/>
        <w:jc w:val="both"/>
      </w:pPr>
      <w:r>
        <w:rPr>
          <w:rFonts w:ascii="Times New Roman" w:hAnsi="Times New Roman" w:eastAsia="Times New Roman" w:cs="Times New Roman"/>
          <w:b w:val="0"/>
          <w:sz w:val="24"/>
        </w:rPr>
        <w:t>[Name of director]</w:t>
      </w:r>
    </w:p>
    <w:p>
      <w:pPr>
        <w:keepNext w:val="0"/>
        <w:spacing w:before="200" w:after="0" w:line="260" w:lineRule="exact"/>
        <w:ind w:left="1080" w:right="0" w:firstLine="0"/>
        <w:jc w:val="both"/>
      </w:pPr>
      <w:r>
        <w:rPr>
          <w:rFonts w:ascii="Times New Roman" w:hAnsi="Times New Roman" w:eastAsia="Times New Roman" w:cs="Times New Roman"/>
          <w:b w:val="0"/>
          <w:sz w:val="24"/>
        </w:rPr>
        <w:t>[LIST ADDITIONAL BUSINESS TRANSACTED AT THE MEETING.]</w:t>
      </w:r>
    </w:p>
    <w:p>
      <w:pPr>
        <w:keepNext w:val="0"/>
        <w:spacing w:before="120" w:after="0" w:line="260" w:lineRule="exact"/>
        <w:ind w:left="1080" w:right="0" w:firstLine="0"/>
        <w:jc w:val="left"/>
      </w:pPr>
      <w:r>
        <w:rPr>
          <w:rFonts w:ascii="Times New Roman" w:hAnsi="Times New Roman" w:eastAsia="Times New Roman" w:cs="Times New Roman"/>
          <w:b/>
          <w:sz w:val="24"/>
        </w:rPr>
        <w:t>RESIGNATION OF INCORPORATOR</w:t>
      </w:r>
    </w:p>
    <w:p>
      <w:pPr>
        <w:keepNext w:val="0"/>
        <w:spacing w:before="200" w:after="0" w:line="260" w:lineRule="exact"/>
        <w:ind w:left="1440" w:right="0" w:firstLine="0"/>
        <w:jc w:val="both"/>
      </w:pPr>
      <w:r>
        <w:rPr>
          <w:rFonts w:ascii="Times New Roman" w:hAnsi="Times New Roman" w:eastAsia="Times New Roman" w:cs="Times New Roman"/>
          <w:b w:val="0"/>
          <w:sz w:val="24"/>
        </w:rPr>
        <w:t>RESOLVED, that the undersigned, having taken all actions necessary and appropriate in connection with the incorporation of the Corporation, hereby resigns as the sole incorporator of the Corporation, effective as of the date hereof.</w:t>
      </w:r>
    </w:p>
    <w:p>
      <w:pPr/>
    </w:p>
    <w:p>
      <w:pPr>
        <w:keepNext w:val="0"/>
        <w:spacing w:before="200" w:after="0" w:line="260" w:lineRule="exact"/>
        <w:ind w:left="720" w:right="0" w:firstLine="0"/>
        <w:jc w:val="both"/>
      </w:pPr>
      <w:r>
        <w:rPr>
          <w:rFonts w:ascii="Times New Roman" w:hAnsi="Times New Roman" w:eastAsia="Times New Roman" w:cs="Times New Roman"/>
          <w:b w:val="0"/>
          <w:sz w:val="24"/>
        </w:rPr>
        <w:t>IN WITNESS WHEREOF, the undersigned has executed this organizational action by sole incorporator, effective as of the [date] day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[Incorporator's name], Incorporator</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center"/>
      </w:pPr>
      <w:r>
        <w:rPr>
          <w:rFonts w:ascii="Times New Roman" w:hAnsi="Times New Roman" w:eastAsia="Times New Roman" w:cs="Times New Roman"/>
          <w:b w:val="0"/>
          <w:sz w:val="24"/>
        </w:rPr>
        <w:t xml:space="preserve">[attach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Corporation’s Articles of Incorporation that was certified by the Virginia State Corporation Commission]</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p>
    <w:p>
      <w:pPr>
        <w:keepNext w:val="0"/>
        <w:spacing w:before="200" w:after="0" w:line="260" w:lineRule="exact"/>
        <w:ind w:left="720" w:right="0" w:firstLine="0"/>
        <w:jc w:val="center"/>
      </w:pPr>
      <w:r>
        <w:rPr>
          <w:rFonts w:ascii="Times New Roman" w:hAnsi="Times New Roman" w:eastAsia="Times New Roman" w:cs="Times New Roman"/>
          <w:b w:val="0"/>
          <w:sz w:val="24"/>
        </w:rPr>
        <w:t xml:space="preserve">[attach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Corporation’s Bylaws]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