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Over-Allotment Option Exercise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[LEAD UNDERWRITER LETTERHEAD]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ISSUER]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Registration Statement on Form S-1 (File No. __________)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ISSUER]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 [NAME OF CONTACT AT COMPANY]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[Sir/Madam]: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Section [NUMBER] of the Underwriting Agreement dated [DATE] (the "Underwriting Agreement"), by and between [NAME OF COMPANY] (the "Company") and [NAME OF LEAD UNDERWRITER] (the "Representative"), as representative of the several underwriters named on Schedule [NUMBER] of the Underwriting Agreement (the "Underwriters"), and on the terms and subject to the conditions set forth in the Underwriting Agreement, the Underwriters hereby elect to exercise [in full] their over-allotment option and to purchase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additional [NUMBER] Shares of the Company's Common Stock (the "Option Shares") on the terms and subject to the conditions set forth in the Underwriting Agreement.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Closing Date of the purchase of such Option Shares shall be on [DATE] [and shall take place simultaneously with the closing of the purchase of the Firm Shares (as such term is defined in the Underwriting Agreement)].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Title: 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For itself and on behalf of the several Underwriters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