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Partial Release of Mechanic's Lien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RELEASE OF LIEN</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 that the undersigned [name of signatory], hereby releases and discharges from the operation of the mechanic's lien filed by [company name] upon the real estate of [property owner's name], dated [date], filed [filing date], and recorded at [Volume [volume number], page [number]] [Microfiche No.[number]] [county name], County, Ohio, that part of the real estate described in the mechanic's lien as is described as follows: [Legal Description], [Parcel ID Number], [Property Address].</w:t>
      </w:r>
    </w:p>
    <w:p>
      <w:pPr>
        <w:keepNext w:val="0"/>
        <w:spacing w:before="200" w:after="0" w:line="260" w:lineRule="exact"/>
        <w:ind w:left="720" w:right="0" w:firstLine="0"/>
        <w:jc w:val="both"/>
      </w:pPr>
      <w:r>
        <w:rPr>
          <w:rFonts w:ascii="Times New Roman" w:hAnsi="Times New Roman" w:eastAsia="Times New Roman" w:cs="Times New Roman"/>
          <w:b w:val="0"/>
          <w:sz w:val="24"/>
        </w:rPr>
        <w:t>This partial release does not waive or in any manner affect the lien or validity of the mechanic's lien upon the balance of the real estate described in the mechanic's lien.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name]</w:t>
      </w:r>
    </w:p>
    <w:p>
      <w:pPr>
        <w:keepNext w:val="0"/>
        <w:spacing w:before="200" w:after="0" w:line="260" w:lineRule="exact"/>
        <w:ind w:left="360" w:right="0" w:firstLine="0"/>
        <w:jc w:val="both"/>
      </w:pPr>
      <w:r>
        <w:rPr>
          <w:rFonts w:ascii="Times New Roman" w:hAnsi="Times New Roman" w:eastAsia="Times New Roman" w:cs="Times New Roman"/>
          <w:b w:val="0"/>
          <w:sz w:val="24"/>
        </w:rPr>
        <w:t>Sworn to before me and subscribed in my presence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