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Partnership Agreement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PARTNERSHIP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Partnership Agreement ("Agreement") is made on [date], by and between [name], [name], and [name], (whose names, addresses, taxpayer identification numbers, and Percentage Interests are listed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attached to and made part of this Agreement) hereinafter referred to as "Partners."</w:t>
      </w:r>
    </w:p>
    <w:p>
      <w:pPr>
        <w:keepNext w:val="0"/>
        <w:spacing w:before="120" w:after="0" w:line="260" w:lineRule="exact"/>
        <w:ind w:left="360" w:right="0" w:firstLine="0"/>
        <w:jc w:val="left"/>
      </w:pPr>
      <w:r>
        <w:rPr>
          <w:rFonts w:ascii="Times New Roman" w:hAnsi="Times New Roman" w:eastAsia="Times New Roman" w:cs="Times New Roman"/>
          <w:b/>
          <w:sz w:val="24"/>
        </w:rPr>
        <w:t>RECITALS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consideration of the mutual covenants contained in this Agreement, the Partners agree to form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partnership ("Partnership") for the purposes and under the terms, provisions, and conditions set forth below.</w:t>
      </w:r>
    </w:p>
    <w:p>
      <w:pPr>
        <w:keepNext w:val="0"/>
        <w:spacing w:before="200" w:after="0" w:line="260" w:lineRule="exact"/>
        <w:ind w:left="720" w:right="0" w:firstLine="0"/>
        <w:jc w:val="both"/>
      </w:pPr>
      <w:r>
        <w:rPr>
          <w:rFonts w:ascii="Times New Roman" w:hAnsi="Times New Roman" w:eastAsia="Times New Roman" w:cs="Times New Roman"/>
          <w:b w:val="0"/>
          <w:sz w:val="24"/>
        </w:rPr>
        <w:t>It is therefore agreed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NATURE OF PARTNERSHIP</w:t>
      </w:r>
    </w:p>
    <w:p>
      <w:pPr>
        <w:keepNext w:val="0"/>
        <w:spacing w:before="120" w:after="0" w:line="260" w:lineRule="exact"/>
        <w:ind w:left="144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Type of Business.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Partnership shall engage in the general business of [describe business, e.g., the manufacture and wholesale distribution of wine racks] and shall have the power do perform any acts in furtherance of that business.</w:t>
      </w:r>
    </w:p>
    <w:p>
      <w:pPr>
        <w:keepNext w:val="0"/>
        <w:spacing w:before="120" w:after="0" w:line="260" w:lineRule="exact"/>
        <w:ind w:left="144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 of Partnership.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name of the Partnership shall be [name].</w:t>
      </w:r>
    </w:p>
    <w:p>
      <w:pPr>
        <w:keepNext w:val="0"/>
        <w:spacing w:before="120" w:after="0" w:line="260" w:lineRule="exact"/>
        <w:ind w:left="144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of Partnership.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Partnership shall commence on [specify, e.g., the execution of this Agreement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date] and shall continue until dissolved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agreement executed by all of the Partners, or otherwise by law.</w:t>
      </w:r>
    </w:p>
    <w:p>
      <w:pPr>
        <w:keepNext w:val="0"/>
        <w:spacing w:before="120" w:after="0" w:line="260" w:lineRule="exact"/>
        <w:ind w:left="144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Place of Business.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Partnership's principal place of business shall be at [street], [city], California, or at any other place or places that may be agreed on by the [specify Partners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Partners].</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FINANCIAL</w:t>
      </w:r>
    </w:p>
    <w:p>
      <w:pPr>
        <w:keepNext w:val="0"/>
        <w:spacing w:before="120" w:after="0" w:line="260" w:lineRule="exact"/>
        <w:ind w:left="144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Initial Capital.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initial capital of the Partnership shall be the sum of the amounts listed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as the initial capital contributions of the Partners.</w:t>
      </w:r>
    </w:p>
    <w:p>
      <w:pPr>
        <w:keepNext w:val="0"/>
        <w:spacing w:before="120" w:after="0" w:line="260" w:lineRule="exact"/>
        <w:ind w:left="144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Contributions to Capital.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Partner shall be required to make additional contributions to the capital of this Partnership. No Partner shall be allowed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voluntary contribution to capital without the written consent of all other Partners.</w:t>
      </w:r>
    </w:p>
    <w:p>
      <w:pPr>
        <w:keepNext w:val="0"/>
        <w:spacing w:before="120" w:after="0" w:line="260" w:lineRule="exact"/>
        <w:ind w:left="144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Withdrawal of Capital.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portion of the Partnership capital may be withdrawn at any time without the express written consent of all Partners.</w:t>
      </w:r>
    </w:p>
    <w:p>
      <w:pPr>
        <w:keepNext w:val="0"/>
        <w:spacing w:before="120" w:after="0" w:line="260" w:lineRule="exact"/>
        <w:ind w:left="144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Interest on Capital.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Partner shall be entitled to interest on contributions to the capital of the Partnership.</w:t>
      </w:r>
    </w:p>
    <w:p>
      <w:pPr>
        <w:keepNext w:val="0"/>
        <w:spacing w:before="120" w:after="0" w:line="260" w:lineRule="exact"/>
        <w:ind w:left="1440" w:right="0" w:firstLine="0"/>
        <w:jc w:val="left"/>
      </w:pP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Loans to Partnership.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Partner may loan or advance money to the Partnership without the written consent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other Partners. Any loan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to the Partnership shall be separately entered in the Partnership books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 to the Partnership, shall bear interest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agreed on by the lending Partner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remaining Partners, and shall be evidenced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promissory note delivered to the lending Partner and executed in the name of the Partnership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remaining Partners.</w:t>
      </w:r>
    </w:p>
    <w:p>
      <w:pPr>
        <w:keepNext w:val="0"/>
        <w:spacing w:before="120" w:after="0" w:line="260" w:lineRule="exact"/>
        <w:ind w:left="1440" w:right="0" w:firstLine="0"/>
        <w:jc w:val="left"/>
      </w:pPr>
      <w:r>
        <w:rPr>
          <w:rFonts w:ascii="Times New Roman" w:hAnsi="Times New Roman" w:eastAsia="Times New Roman" w:cs="Times New Roman"/>
          <w:b w:val="0"/>
          <w:sz w:val="24"/>
        </w:rPr>
        <w:t>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Books of Account.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Complete and accurate accounts of all Partnership transactions shall be kept in proper books. Each partner shall enter in the Partnership books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accurate account of all transactions carried out by such Partner on behalf of the Partnership.</w:t>
      </w:r>
    </w:p>
    <w:p>
      <w:pPr>
        <w:keepNext w:val="0"/>
        <w:spacing w:before="120" w:after="0" w:line="260" w:lineRule="exact"/>
        <w:ind w:left="1440" w:right="0" w:firstLine="0"/>
        <w:jc w:val="left"/>
      </w:pPr>
      <w:r>
        <w:rPr>
          <w:rFonts w:ascii="Times New Roman" w:hAnsi="Times New Roman" w:eastAsia="Times New Roman" w:cs="Times New Roman"/>
          <w:b w:val="0"/>
          <w:sz w:val="24"/>
        </w:rPr>
        <w:t>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Inspection of Books.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books of account and other Partnership records shall, at all times, be kept in the Partnership's principal place of business. Each Partner, or that Partner's attorney, accountant, or legal representative shall, at all reasonable times, have access to, and may inspect and copy, any Partnership books and records.</w:t>
      </w:r>
    </w:p>
    <w:p>
      <w:pPr>
        <w:keepNext w:val="0"/>
        <w:spacing w:before="120" w:after="0" w:line="260" w:lineRule="exact"/>
        <w:ind w:left="1440" w:right="0" w:firstLine="0"/>
        <w:jc w:val="left"/>
      </w:pPr>
      <w:r>
        <w:rPr>
          <w:rFonts w:ascii="Times New Roman" w:hAnsi="Times New Roman" w:eastAsia="Times New Roman" w:cs="Times New Roman"/>
          <w:b w:val="0"/>
          <w:sz w:val="24"/>
        </w:rPr>
        <w:t>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Method of Accounting.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Partnership books of account shall be kept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[specify cash or accrual] basis.</w:t>
      </w:r>
    </w:p>
    <w:p>
      <w:pPr>
        <w:keepNext w:val="0"/>
        <w:spacing w:before="120" w:after="0" w:line="260" w:lineRule="exact"/>
        <w:ind w:left="1440" w:right="0" w:firstLine="0"/>
        <w:jc w:val="left"/>
      </w:pPr>
      <w:r>
        <w:rPr>
          <w:rFonts w:ascii="Times New Roman" w:hAnsi="Times New Roman" w:eastAsia="Times New Roman" w:cs="Times New Roman"/>
          <w:b w:val="0"/>
          <w:sz w:val="24"/>
        </w:rPr>
        <w:t>2.9.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Fiscal Year.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fiscal year of the Partnership shall end on [specify the month and day, e.g., Dec. 31] of each year.</w:t>
      </w:r>
    </w:p>
    <w:p>
      <w:pPr>
        <w:keepNext w:val="0"/>
        <w:spacing w:before="120" w:after="0" w:line="260" w:lineRule="exact"/>
        <w:ind w:left="1440" w:right="0" w:firstLine="0"/>
        <w:jc w:val="left"/>
      </w:pPr>
      <w:r>
        <w:rPr>
          <w:rFonts w:ascii="Times New Roman" w:hAnsi="Times New Roman" w:eastAsia="Times New Roman" w:cs="Times New Roman"/>
          <w:b w:val="0"/>
          <w:sz w:val="24"/>
        </w:rPr>
        <w:t>2.10.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Accountings.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As soon after the close of each fiscal year as is reasonable,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and accurate inventory and accounting shall be made of the Partnership affairs as of the close of the fiscal year. In making the accounting, the net profit or net loss sustained by the Partnership during such fiscal year shall be ascertained and credited or debited, as the case may be, in the Partnership books of account, to the respective Partners in the proportions specified in Section </w:t>
      </w:r>
      <w:r>
        <w:rPr>
          <w:rFonts w:ascii="Times New Roman" w:hAnsi="Times New Roman" w:eastAsia="Times New Roman" w:cs="Times New Roman"/>
          <w:b w:val="0"/>
          <w:sz w:val="24"/>
        </w:rPr>
        <w:t>2.12.</w:t>
      </w:r>
      <w:r>
        <w:rPr>
          <w:rFonts w:ascii="Times New Roman" w:hAnsi="Times New Roman" w:eastAsia="Times New Roman" w:cs="Times New Roman"/>
          <w:b w:val="0"/>
          <w:sz w:val="24"/>
        </w:rPr>
        <w:t xml:space="preserve">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2.11.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Profits and Losses.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terms "net profits" and "net losses" as used in this Agreement means, for each fiscal year or other period specified in this Agreement,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Partnership's taxable income or loss for such year or period, determined in accordance with IRC Section 703(</w:t>
      </w:r>
      <w:r>
        <w:rPr>
          <w:rFonts w:ascii="Times New Roman" w:hAnsi="Times New Roman" w:eastAsia="Times New Roman" w:cs="Times New Roman"/>
          <w:b/>
          <w:sz w:val="24"/>
        </w:rPr>
        <w:t>a</w:t>
      </w:r>
      <w:r>
        <w:rPr>
          <w:rFonts w:ascii="Times New Roman" w:hAnsi="Times New Roman" w:eastAsia="Times New Roman" w:cs="Times New Roman"/>
          <w:b w:val="0"/>
          <w:sz w:val="24"/>
        </w:rPr>
        <w:t>), including all items required to be stated separately pursuant to IRC § 703(</w:t>
      </w:r>
      <w:r>
        <w:rPr>
          <w:rFonts w:ascii="Times New Roman" w:hAnsi="Times New Roman" w:eastAsia="Times New Roman" w:cs="Times New Roman"/>
          <w:b/>
          <w:sz w:val="24"/>
        </w:rPr>
        <w:t>a</w:t>
      </w:r>
      <w:r>
        <w:rPr>
          <w:rFonts w:ascii="Times New Roman" w:hAnsi="Times New Roman" w:eastAsia="Times New Roman" w:cs="Times New Roman"/>
          <w:b w:val="0"/>
          <w:sz w:val="24"/>
        </w:rPr>
        <w:t>)(1), with the following adjustments: (1) Any income of the Partnership that is exempt from federal income tax and not otherwise taken into account in computing Profits and Losses shall be added to such taxable income or loss; (2) Any expenditures of the Partnership described in IRC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or treated as IRC § 705(</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)(2)(B) expenditures pursuant to Treas. Reg. § 1.704-1(b)(2)(iv)(i) and not otherwise taken into account in computing net profits or net losses shall be subtracted from such taxable income or shall increase such loss; and (3) Gain or loss resulting from the disposition of any Partnership property with respect to which gain or loss is recognized for federal income tax purposes shall be computed by reference to the fair market value of the property disposed of, notwithstanding that the adjusted tax basis of such property differs from its fair market value. In the event that the fair market value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asset is adjusted as permitted by any provision of the Code, the amount of such adjustment shall be taken into account as gain or loss from the disposition of such asset for purposes of computing net profits or net losses.</w:t>
      </w:r>
    </w:p>
    <w:p>
      <w:pPr>
        <w:keepNext w:val="0"/>
        <w:spacing w:before="120" w:after="0" w:line="260" w:lineRule="exact"/>
        <w:ind w:left="1440" w:right="0" w:firstLine="0"/>
        <w:jc w:val="left"/>
      </w:pPr>
      <w:r>
        <w:rPr>
          <w:rFonts w:ascii="Times New Roman" w:hAnsi="Times New Roman" w:eastAsia="Times New Roman" w:cs="Times New Roman"/>
          <w:b w:val="0"/>
          <w:sz w:val="24"/>
        </w:rPr>
        <w:t>2.12.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Profits and Losses.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Generally</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net profits or net losses of the Partnership shall allocated to the Partners in proportion to their Percentage Interests. The Percentage Interests of the Partners, as set forth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shall be updated from time to time to reflect any transactions and circumstances that cause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the Percentage Interests of the Partners [specify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the proportions, e.g., partner name 50 percent, partner name 30 percent, partner name 20 percent)].</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Regulatory Allocations</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Notwithstanding any provision of this Agreement to the contrary, each Partner's capital account shall be maintained and adjusted, and income shall be allocated, in accordance with the "minimum gain chargeback" and the "partner nonrecourse debt" provisions of Treasury Regulations under Section 704 of the Code (the "Regulatory Allocations") to the extent applicable. Section 704 of the Code and the Treasury Regulations issued thereunder, including, but not limited to the provisions of the Treasury Regulations addressing minimum gain chargeback requirements and allocations of deductions attributable to nonrecourse debt and partner nonrecourse debt are hereby incorporated by reference. If,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provisions of Section 704 of the Code and the Treasury Regulations thereunder, items of net profits or net losses are allocated to the Partners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is inconsistent with the manner in which the Partners intend to divide distributions, to the extent permitted under the Treasury Regulations, items of future income and loss shall be allocated among the Partners so as to prevent such allocations from distorting the manner in which Partnership distributions will be divided among the Partners pursuant to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Curative Allocations.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It is the intent of the Partners that, to the extent possible, all allocations set forth in Section </w:t>
      </w:r>
      <w:r>
        <w:rPr>
          <w:rFonts w:ascii="Times New Roman" w:hAnsi="Times New Roman" w:eastAsia="Times New Roman" w:cs="Times New Roman"/>
          <w:b w:val="0"/>
          <w:sz w:val="24"/>
        </w:rPr>
        <w:t>2.12.</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("Regulatory Allocations") shall be offset either with other Regulatory Allocations or with special allocations of other items of Partnership income, gain, loss, or deduction pursuant to this </w:t>
      </w:r>
      <w:r>
        <w:rPr>
          <w:rFonts w:ascii="Times New Roman" w:hAnsi="Times New Roman" w:eastAsia="Times New Roman" w:cs="Times New Roman"/>
          <w:b w:val="0"/>
          <w:sz w:val="24"/>
        </w:rPr>
        <w:t>2.12.</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Therefore, notwithstanding any other provision of this Section </w:t>
      </w:r>
      <w:r>
        <w:rPr>
          <w:rFonts w:ascii="Times New Roman" w:hAnsi="Times New Roman" w:eastAsia="Times New Roman" w:cs="Times New Roman"/>
          <w:b w:val="0"/>
          <w:sz w:val="24"/>
        </w:rPr>
        <w:t>2.12.</w:t>
      </w:r>
      <w:r>
        <w:rPr>
          <w:rFonts w:ascii="Times New Roman" w:hAnsi="Times New Roman" w:eastAsia="Times New Roman" w:cs="Times New Roman"/>
          <w:b w:val="0"/>
          <w:sz w:val="24"/>
        </w:rPr>
        <w:t xml:space="preserve"> (other than the Regulatory Allocations), the Partners shall make such offsetting special allocations of Partnership income, gain, loss, deduction, or credit, in whatever manner they determine appropriate so that, after such offsetting allocations are made, each Partner's capital account balance is, to the extent possible, and to the extent permitted by the Regulations, equal to the capital account balance such Partner would have had if the Regulatory Allocations were not part of this Agreement and all Partnership items were allocated pursuant to Section </w:t>
      </w:r>
      <w:r>
        <w:rPr>
          <w:rFonts w:ascii="Times New Roman" w:hAnsi="Times New Roman" w:eastAsia="Times New Roman" w:cs="Times New Roman"/>
          <w:b w:val="0"/>
          <w:sz w:val="24"/>
        </w:rPr>
        <w:t>2.12.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In exercising their discretion under this Section </w:t>
      </w:r>
      <w:r>
        <w:rPr>
          <w:rFonts w:ascii="Times New Roman" w:hAnsi="Times New Roman" w:eastAsia="Times New Roman" w:cs="Times New Roman"/>
          <w:b w:val="0"/>
          <w:sz w:val="24"/>
        </w:rPr>
        <w:t>2.12.</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the Partners shall take into account any future Regulatory Allocations that are likely to offset Regulatory Allocations made under Sections </w:t>
      </w:r>
      <w:r>
        <w:rPr>
          <w:rFonts w:ascii="Times New Roman" w:hAnsi="Times New Roman" w:eastAsia="Times New Roman" w:cs="Times New Roman"/>
          <w:b w:val="0"/>
          <w:sz w:val="24"/>
        </w:rPr>
        <w:t>2.12.</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 for Tax Purposes</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items of income, gain, loss or deduction of the Partnership shall be allocated among the Partners for federal income tax purposes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the allocation of the corresponding items to the Partners under Sections </w:t>
      </w: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and all credits of the Partnership shall be allocated among the Partners for federal income tax purposes in accordance with their Percentage Interests. Notwithstanding the foregoing, to the extent required by Section 704 of the Code and the Treasury Regulations thereunder, income, gain, loss, deduction and credit with respect to any property shall, solely for tax purposes (and not for purposes of maintaining the capital accounts hereunder), be allocated among the Partners so as to take account of any variation between the adjusted basis of such property for federal income tax purposes and its fair market value, as determined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vote of the Partners. Any elections or other decisions relating to such allocation shall be made by the determination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Partners in any manner that they reasonably determine reflects the purpose and intention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2.13.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Accounts.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capital account shall be maintained for each Partner. Each Partner's capital account shall be maintained in accordance with the provisions of Treasury Regulations section 1.704-1(b)(2). The Partnership shall revalue the capital accounts of the Partners in accordance with applicable Treasury Regulations at the following times: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immediately prior to the contribution of more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 minimis amount of money or other property to the Partnership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or existing Partner as consideration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Partnership; (b) the distribution by the Partnership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of more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 minimis amount of property as consideration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Partnership; (c) in connection with the grant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Partnership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 minimis interest) as consideration for the provision of services to or for the benefit of the Partnership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existing Partner acting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capacity,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Partner acting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capacity or in anticipation of being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and (d) the liquidation of the Partnership within the meaning of Regulations Section 1.704-1(b)(2)(ii)(g)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"Revaluation Event"); provided, however, that adjustments pursuant to clauses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 and (c) need not be made if the Partners determine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vote that such adjustments are not necessary or appropriate to reflect the relative economic interests of the Partners.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transfer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 interest in the Partnership, such Partner's capital account shall carry over to the new Partner to the extent such capital account relates to the transferred Partnership interest.</w:t>
      </w:r>
    </w:p>
    <w:p>
      <w:pPr>
        <w:keepNext w:val="0"/>
        <w:spacing w:before="120" w:after="0" w:line="260" w:lineRule="exact"/>
        <w:ind w:left="1440" w:right="0" w:firstLine="0"/>
        <w:jc w:val="left"/>
      </w:pPr>
      <w:r>
        <w:rPr>
          <w:rFonts w:ascii="Times New Roman" w:hAnsi="Times New Roman" w:eastAsia="Times New Roman" w:cs="Times New Roman"/>
          <w:b w:val="0"/>
          <w:sz w:val="24"/>
        </w:rPr>
        <w:t>2.14.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Bank Accounts.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Partnership funds shall be deposited in accounts in the name of the Partnership at any bank or banks in [name] County, California, that may from time to time be selected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vote of all Partners. All withdrawals from any such account or accounts shall be made only by check or other written instrument signed by at least two Partners.</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AND DUTIES OF PARTNERS</w:t>
      </w:r>
    </w:p>
    <w:p>
      <w:pPr>
        <w:keepNext w:val="0"/>
        <w:spacing w:before="120" w:after="0" w:line="260" w:lineRule="exact"/>
        <w:ind w:left="144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Time Devoted to Partnership.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Partner shall devote undivided time and attention to the Partnership business and shall not engage or invest in any other business, except the ownership of stock or bonds listed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national securities exchange, without the consent of all other Partners.</w:t>
      </w:r>
    </w:p>
    <w:p>
      <w:pPr>
        <w:keepNext w:val="0"/>
        <w:spacing w:before="120" w:after="0" w:line="260" w:lineRule="exact"/>
        <w:ind w:left="144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Salaries.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Partner shall be entitled to any salary or other compensation for services in the Partnership business.</w:t>
      </w:r>
    </w:p>
    <w:p>
      <w:pPr>
        <w:keepNext w:val="0"/>
        <w:spacing w:before="120" w:after="0" w:line="260" w:lineRule="exact"/>
        <w:ind w:left="144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Draws.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Partner shall be entitled to withdraw from the Partnership funds the sum of $[dollar amount] per month for personal use. Each withdrawal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shall be charged against that Partner's share of the Partnership net profits for the fiscal year in which made. If the total withdrawals by any Partner during any such fiscal year exceeds that Partner's share of the net profits for that year, the Partner shall be entitled to no further withdrawals until the deficiency has been repaid to the Partnership. The limitation on the amount of withdrawals contained in this paragraph may be increased or decreased at any time by unanimous consent of the Partners.</w:t>
      </w:r>
    </w:p>
    <w:p>
      <w:pPr>
        <w:keepNext w:val="0"/>
        <w:spacing w:before="120" w:after="0" w:line="260" w:lineRule="exact"/>
        <w:ind w:left="1440" w:right="0" w:firstLine="0"/>
        <w:jc w:val="left"/>
      </w:pPr>
      <w:r>
        <w:rPr>
          <w:rFonts w:ascii="Times New Roman" w:hAnsi="Times New Roman" w:eastAsia="Times New Roman" w:cs="Times New Roman"/>
          <w:b w:val="0"/>
          <w:sz w:val="24"/>
        </w:rPr>
        <w:t>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Partner shall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equal voice in the management and conduct of the Partnership business. Any differences arising among the Partners as to ordinary matters connected with the Partnership business shall be decided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vote of the Partners, each Partner having one vote. No act in contravention of this Agreement, however, may be done without the consent in writing of all the Partners.</w:t>
      </w:r>
    </w:p>
    <w:p>
      <w:pPr>
        <w:keepNext w:val="0"/>
        <w:spacing w:before="120" w:after="0" w:line="260" w:lineRule="exact"/>
        <w:ind w:left="1440" w:right="0" w:firstLine="0"/>
        <w:jc w:val="left"/>
      </w:pP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Statement of Partnership.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Concurrent with the execution of this Agreement, the Partners shall cause to be filed with the California Secretary of State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Partnership Authority pursuant to California Corporations Code Section 16303 setting forth the Partners' rights to equal management and control of the Partnership and any limitations thereon as set forth in this Agreement. The Partnership shall cause the Statement of Partnership Authority to be recorded in every county in which the Partnership owns, or contemplates owning, real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3.6.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 to Incur Liabilities.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Partner shall have authority to bind the Partnership in making contracts and incurring obligations in the Partnership name and on its credit in the ordinary course of the Partnership business. No Partner, however, shall incur any obligation in the Partnership name or on its credit exceeding the sum of $[dollar amount] without the consent of the other Partners. Any Partner who incurs any obligation in the name and on the credit of the Partnership in violation of this provision shall be individually liable to the other Partners for the entire amount of the obligation incurred. The $[dollar amount] limitation on the amount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that may be incurred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may be increased or decreased at any time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agreement executed by all Partners.</w:t>
      </w:r>
    </w:p>
    <w:p>
      <w:pPr>
        <w:keepNext w:val="0"/>
        <w:spacing w:before="120" w:after="0" w:line="260" w:lineRule="exact"/>
        <w:ind w:left="1440" w:right="0" w:firstLine="0"/>
        <w:jc w:val="left"/>
      </w:pPr>
      <w:r>
        <w:rPr>
          <w:rFonts w:ascii="Times New Roman" w:hAnsi="Times New Roman" w:eastAsia="Times New Roman" w:cs="Times New Roman"/>
          <w:b w:val="0"/>
          <w:sz w:val="24"/>
        </w:rPr>
        <w:t>3.7.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Vacations.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Partner shall be entitled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vacation of one business day for each [number] days of full time service rendered by that Partner to the Partnership business during the preceding twelve month period. No more than [number] vacation days shall be taken by any Partner at one time without the consent of [specify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percent in numbers or all] of the remaining Partners. Each Partner shall be entitled to withdraw from the Partnership funds the amounts specified in Section [e.g., 3.03] of this Agreement during vacation periods.</w:t>
      </w:r>
    </w:p>
    <w:p>
      <w:pPr>
        <w:keepNext w:val="0"/>
        <w:spacing w:before="120" w:after="0" w:line="260" w:lineRule="exact"/>
        <w:ind w:left="1440" w:right="0" w:firstLine="0"/>
        <w:jc w:val="left"/>
      </w:pPr>
      <w:r>
        <w:rPr>
          <w:rFonts w:ascii="Times New Roman" w:hAnsi="Times New Roman" w:eastAsia="Times New Roman" w:cs="Times New Roman"/>
          <w:b w:val="0"/>
          <w:sz w:val="24"/>
        </w:rPr>
        <w:t>3.8.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Penalty for Extended Absence.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failure of any Partner not disabled, as provided in Section </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of this Agreement, to devote undivided time and attention to the Partnership business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exceeding [number] weeks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extended absence by that Partner. That Partner shall forfeit to the Partnership $[dollar amount] per week for each week of absence. The amount forfeited will be charged to the absent Partner and distributed to the other Partners in the proportion that their respective shares of the Partnership net profits and net losses bear to one another.</w:t>
      </w:r>
    </w:p>
    <w:p>
      <w:pPr>
        <w:keepNext w:val="0"/>
        <w:spacing w:before="120" w:after="0" w:line="260" w:lineRule="exact"/>
        <w:ind w:left="1440" w:right="0" w:firstLine="0"/>
        <w:jc w:val="left"/>
      </w:pPr>
      <w:r>
        <w:rPr>
          <w:rFonts w:ascii="Times New Roman" w:hAnsi="Times New Roman" w:eastAsia="Times New Roman" w:cs="Times New Roman"/>
          <w:b w:val="0"/>
          <w:sz w:val="24"/>
        </w:rPr>
        <w:t>3.9.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Reimbursement of Expenses.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Partnership shall indemnify all Partners for payments made and personal liabilities reasonably incurred by them in the ordinary and proper conduct of the Partnership business or for the preservation of Partnership business or property.</w:t>
      </w:r>
    </w:p>
    <w:p>
      <w:pPr>
        <w:keepNext w:val="0"/>
        <w:spacing w:before="120" w:after="0" w:line="260" w:lineRule="exact"/>
        <w:ind w:left="1440" w:right="0" w:firstLine="0"/>
        <w:jc w:val="left"/>
      </w:pPr>
      <w:r>
        <w:rPr>
          <w:rFonts w:ascii="Times New Roman" w:hAnsi="Times New Roman" w:eastAsia="Times New Roman" w:cs="Times New Roman"/>
          <w:b w:val="0"/>
          <w:sz w:val="24"/>
        </w:rPr>
        <w:t>3.10.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Prohibited Acts.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Partner shall, without the written consent of all other Partners: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Loan any Partnership funds;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Extend Partnership credit to any person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has notified the Partnership not to trust;</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Incur any obligations in the name or on the credit of the Partnership except in the ordinary course of the Partnership business; or</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Become bail, surety, or endorser for any other person. Any loss sustained by the Partnership because of the breach of this paragraph by any Partner shall be deducted from that Partner's share of the Partnership net profits, or if the net profits for the fiscal year in which the breach occurred be insufficient, from that Partner's capital interest in the Partnership.</w:t>
      </w:r>
    </w:p>
    <w:p>
      <w:pPr>
        <w:keepNext w:val="0"/>
        <w:spacing w:before="120" w:after="0" w:line="260" w:lineRule="exact"/>
        <w:ind w:left="1440" w:right="0" w:firstLine="0"/>
        <w:jc w:val="left"/>
      </w:pPr>
      <w:r>
        <w:rPr>
          <w:rFonts w:ascii="Times New Roman" w:hAnsi="Times New Roman" w:eastAsia="Times New Roman" w:cs="Times New Roman"/>
          <w:b w:val="0"/>
          <w:sz w:val="24"/>
        </w:rPr>
        <w:t>3.11.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Personal Debts.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Partners shall discharge their separate obligations as they become due and protect the other Partners and the Partnership from all costs, claims, and demands in relation to those obligations.</w:t>
      </w:r>
    </w:p>
    <w:p>
      <w:pPr>
        <w:keepNext w:val="0"/>
        <w:spacing w:before="120" w:after="0" w:line="260" w:lineRule="exact"/>
        <w:ind w:left="1440" w:right="0" w:firstLine="0"/>
        <w:jc w:val="left"/>
      </w:pPr>
      <w:r>
        <w:rPr>
          <w:rFonts w:ascii="Times New Roman" w:hAnsi="Times New Roman" w:eastAsia="Times New Roman" w:cs="Times New Roman"/>
          <w:b w:val="0"/>
          <w:sz w:val="24"/>
        </w:rPr>
        <w:t>3.12.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 of Interest.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Partner shall sell, assign, mortgage, hypothecate, or encumber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Partnership.</w:t>
      </w:r>
    </w:p>
    <w:p>
      <w:pPr>
        <w:keepNext w:val="0"/>
        <w:spacing w:before="120" w:after="0" w:line="260" w:lineRule="exact"/>
        <w:ind w:left="1440" w:right="0" w:firstLine="0"/>
        <w:jc w:val="left"/>
      </w:pPr>
      <w:r>
        <w:rPr>
          <w:rFonts w:ascii="Times New Roman" w:hAnsi="Times New Roman" w:eastAsia="Times New Roman" w:cs="Times New Roman"/>
          <w:b w:val="0"/>
          <w:sz w:val="24"/>
        </w:rPr>
        <w:t>3.13.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Inventions.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inventions, whether patentable or not, developed or invented by any Partner during the term of this Partnership shall be Partnership property.</w:t>
      </w:r>
    </w:p>
    <w:p>
      <w:pPr>
        <w:keepNext w:val="0"/>
        <w:spacing w:before="120" w:after="0" w:line="260" w:lineRule="exact"/>
        <w:ind w:left="1440" w:right="0" w:firstLine="0"/>
        <w:jc w:val="left"/>
      </w:pPr>
      <w:r>
        <w:rPr>
          <w:rFonts w:ascii="Times New Roman" w:hAnsi="Times New Roman" w:eastAsia="Times New Roman" w:cs="Times New Roman"/>
          <w:b w:val="0"/>
          <w:sz w:val="24"/>
        </w:rPr>
        <w:t>3.14.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Partnership Audit and Tax Representative.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Partners shall designate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who shall be the "partnership representative" of the Partnership within the meaning of Section 6223(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Code If any state or local tax law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or person having similar rights, powers, authority or obligations, the Tax Representative shall also serve in such capacity. The Tax Representative shall have all of the rights, authority and power, and shall be subject to all of the obligations,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to the extent provided in the Code and the Treasury Regulations, and the Partners hereby agree to be bound by any actions taken by the Tax Representative in such capacity; provided, that the Tax Representative shall not (i) settle any material tax claim or (ii)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under Section 6221(b) or 6226, in each case, without unanimous consent of the Partners. Notwithstanding any provision of this Agreement to the contrary, each Partner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reviewed year, as defined in Section 6225(d)(1)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"Reviewed Year") hereby agrees to indemnify and hold harmless the Partnership and the other Partners from and against such Partner's allocable share of any liability with respect to any adjustments that the IRS (or other applicable taxing authority) asserts for such Reviewed Year (including any liabilities in subsequent tax years caused by such Reviewed Year liabilities) under Sections 6221 through 6241 of the Code (or any similar state or local tax law); provided, that such Partner shall be entitled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credit for any amounts paid directly to the applicable taxing authority and for which such taxing authority entitles the Partnership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credit against such liability.  For purposes of determining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 allocable share, the Partners shall use their reasonable judgment, taking into account the Percentage Interest held by such Partner in the Reviewed Year. The initial Tax Representative shall be [name]. Each Partner agrees to provide promptly and to update as necessary at any times requested by the Tax Representative, all information, documents, self-certifications, tax identification numbers, tax forms, and verifications thereof, that the Tax Representative deems necessary in connection with any matter of the Partnership relating to taxation. Each Partner covenants and agrees to take any action reasonably requested by the Partnership in connection with any tax election by the Partnership,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audit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adjustment of the Partnership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taxing authority (including, without limitation, promptly filing amended tax returns and promptly paying any related taxes, including penalties and interest). The provisions of this  Section </w:t>
      </w:r>
      <w:r>
        <w:rPr>
          <w:rFonts w:ascii="Times New Roman" w:hAnsi="Times New Roman" w:eastAsia="Times New Roman" w:cs="Times New Roman"/>
          <w:b w:val="0"/>
          <w:sz w:val="24"/>
        </w:rPr>
        <w:t>3.14.</w:t>
      </w:r>
      <w:r>
        <w:rPr>
          <w:rFonts w:ascii="Times New Roman" w:hAnsi="Times New Roman" w:eastAsia="Times New Roman" w:cs="Times New Roman"/>
          <w:b w:val="0"/>
          <w:sz w:val="24"/>
        </w:rPr>
        <w:t xml:space="preserve"> shall survive the termination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PARTNER DISSOCIATION</w:t>
      </w:r>
    </w:p>
    <w:p>
      <w:pPr>
        <w:keepNext w:val="0"/>
        <w:spacing w:before="120" w:after="0" w:line="260" w:lineRule="exact"/>
        <w:ind w:left="144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Expulsion of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Partner.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may be expelled from the Partnership for any of the following:</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Willful breach of any provision contained in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Conduct adversely affecting the Partnership business;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Conduct relating to Partnership matters that makes continuation of the Partnership unreasonable if that Partner remains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w:t>
      </w:r>
    </w:p>
    <w:p>
      <w:pPr>
        <w:keepNext w:val="0"/>
        <w:spacing w:before="200" w:after="0" w:line="260" w:lineRule="exact"/>
        <w:ind w:left="180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shall be expelled upon unanimous vote of all other Partners. The other Partners shall serve the expelled Partner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stating the grounds for and effective date of the expulsion and bearing all such Partners' signatures. Within [number] days after the expulsion becomes effective, the expelled Partner shall be entitled to receive the value of that Partner's Partnership interest. The value of the expelled Partner's Partnership interest shall be determined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inventory and accounting of Partnership affairs as of the close of business on the day the expulsion became effective, less the value of Partnership goodwill, and less any and all damages sustained by the other Partners because of the breach, if any, of this Agreement by the expelled Partner.</w:t>
      </w:r>
    </w:p>
    <w:p>
      <w:pPr>
        <w:keepNext w:val="0"/>
        <w:spacing w:before="120" w:after="0" w:line="260" w:lineRule="exact"/>
        <w:ind w:left="144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Disability of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Partner.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Partner, in the opinion of any medical doctor duly licensed to practice in California, becomes unable because of any physical or mental disability to devote full time and attention to the Partnership business, that Partner shall, subject to the following terms and conditions, be excused from devoting any time or attention to the Partnership business during the continuance of the disability:</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During the first [specify period, e.g., six months] of disability, the disabled Partner shall continue to be entitled to receive the full share of the Partnership net profits as specified in this Agreement and to withdraw from the Partnership funds each month the full amount specified in 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or as elsewhere specified in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At any time after the disabled Partner has been unable to devote full time and attention because of such disability to the Partnership business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[specify period, e.g., six months] or longer, the remaining Partners by majority vote may involuntarily dissociate the disabled Partner by serving on the disabled Partner written notice of dissociation, stating its effective date.</w:t>
      </w:r>
    </w:p>
    <w:p>
      <w:pPr>
        <w:keepNext w:val="0"/>
        <w:spacing w:before="120" w:after="0" w:line="260" w:lineRule="exact"/>
        <w:ind w:left="144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Bankruptcy, Insanity, or Charging Order.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remaining Partners may, by service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stating the effective date thereof on both the Partner and on the trustee in bankruptcy of that Partner, the guardian of that Partner, or the judgment creditor of that Partner who has obtained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charging order against that Partner's interest, involuntarily dissociate any Partner:</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Who has been adjudged bankrupt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in bankruptcy filed by or against that Partner under the Bankruptcy Act of the United States;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For whom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conservator has been appointed pursuant to Probate Code Sections 1800 through 1849.5.</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Against whose interest in the Partnership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charging order has been issued under Corporations Code Section 16504 and not removed within 30 days after it is issued.</w:t>
      </w:r>
    </w:p>
    <w:p>
      <w:pPr>
        <w:keepNext w:val="0"/>
        <w:spacing w:before="120" w:after="0" w:line="260" w:lineRule="exact"/>
        <w:ind w:left="1440" w:right="0" w:firstLine="0"/>
        <w:jc w:val="left"/>
      </w:pP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Voluntary Dissociation of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Partner.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Partner may voluntarily dissociate from the Partnership by giving all other Partners [number, e.g., 30] days advance written notice of intention to do so.</w:t>
      </w:r>
    </w:p>
    <w:p>
      <w:pPr>
        <w:keepNext w:val="0"/>
        <w:spacing w:before="120" w:after="0" w:line="260" w:lineRule="exact"/>
        <w:ind w:left="1440" w:right="0" w:firstLine="0"/>
        <w:jc w:val="left"/>
      </w:pPr>
      <w:r>
        <w:rPr>
          <w:rFonts w:ascii="Times New Roman" w:hAnsi="Times New Roman" w:eastAsia="Times New Roman" w:cs="Times New Roman"/>
          <w:b w:val="0"/>
          <w:sz w:val="24"/>
        </w:rPr>
        <w:t>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Option to Purchase Dissociated Interest.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the voluntary or involuntary dissociation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by reason of death, or by reason of any matters stated in Sections </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of this Agreement, the remaining Partners shall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to purchase the interest of the dissociated Partner's interest in the Partnership by paying to that Partner or the person legally entitled thereto the value of that Partner's interest, determined as provided in Section </w:t>
      </w:r>
      <w:r>
        <w:rPr>
          <w:rFonts w:ascii="Times New Roman" w:hAnsi="Times New Roman" w:eastAsia="Times New Roman" w:cs="Times New Roman"/>
          <w:b w:val="0"/>
          <w:sz w:val="24"/>
        </w:rPr>
        <w:t>4.6.</w:t>
      </w:r>
      <w:r>
        <w:rPr>
          <w:rFonts w:ascii="Times New Roman" w:hAnsi="Times New Roman" w:eastAsia="Times New Roman" w:cs="Times New Roman"/>
          <w:b w:val="0"/>
          <w:sz w:val="24"/>
        </w:rPr>
        <w:t xml:space="preserve"> of these Articles. The remaining Partners shall give notice of their exercise of that option in the following manner:</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dissociation is caused by the death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by serving written notice of their exercise of this option on the personal representative of the deceased Partner within [number, e.g., 30] days after the appointment and qualification of the personal representative.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dissociation is caused by the voluntary withdrawal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or under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by serving written notice of the exercise of this option of the withdrawing Partner within [number, e.g., 30] days after service on the remaining Partners of the notice of withdrawal provided in Section </w:t>
      </w: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of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dissociation is caused by the disability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pursuant to Section </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of this Agreement, by serving written notice of the exercise of the option on the disabled Partner at the same time the notice of involuntary dissociation is served on the disabled Partner.</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dissociation is caused by any of the reasons specified in Section </w:t>
      </w: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of this Agreement, by serving written notice of the exercise of this option on both the dissociated Partner and that Partner's trustee in bankruptcy, guardian, or the judgment creditor who secured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charging order against the dissociated Partner's interest, at the same time the notice of dissociation of the Partner is served on those persons.</w:t>
      </w:r>
    </w:p>
    <w:p>
      <w:pPr>
        <w:keepNext w:val="0"/>
        <w:spacing w:before="120" w:after="0" w:line="260" w:lineRule="exact"/>
        <w:ind w:left="1440" w:right="0" w:firstLine="0"/>
        <w:jc w:val="left"/>
      </w:pPr>
      <w:r>
        <w:rPr>
          <w:rFonts w:ascii="Times New Roman" w:hAnsi="Times New Roman" w:eastAsia="Times New Roman" w:cs="Times New Roman"/>
          <w:b w:val="0"/>
          <w:sz w:val="24"/>
        </w:rPr>
        <w:t>4.6.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 Price of Partnership Interest.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exercise of the option described in Section </w:t>
      </w:r>
      <w:r>
        <w:rPr>
          <w:rFonts w:ascii="Times New Roman" w:hAnsi="Times New Roman" w:eastAsia="Times New Roman" w:cs="Times New Roman"/>
          <w:b w:val="0"/>
          <w:sz w:val="24"/>
        </w:rPr>
        <w:t>4.5.</w:t>
      </w:r>
      <w:r>
        <w:rPr>
          <w:rFonts w:ascii="Times New Roman" w:hAnsi="Times New Roman" w:eastAsia="Times New Roman" w:cs="Times New Roman"/>
          <w:b w:val="0"/>
          <w:sz w:val="24"/>
        </w:rPr>
        <w:t xml:space="preserve"> of this Agreement to purchase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dissociated Partner's Partnership interest, the remaining Partners shall pay to the person legally entitled thereto, in the manner specified in Section </w:t>
      </w:r>
      <w:r>
        <w:rPr>
          <w:rFonts w:ascii="Times New Roman" w:hAnsi="Times New Roman" w:eastAsia="Times New Roman" w:cs="Times New Roman"/>
          <w:b w:val="0"/>
          <w:sz w:val="24"/>
        </w:rPr>
        <w:t>4.7.</w:t>
      </w:r>
      <w:r>
        <w:rPr>
          <w:rFonts w:ascii="Times New Roman" w:hAnsi="Times New Roman" w:eastAsia="Times New Roman" w:cs="Times New Roman"/>
          <w:b w:val="0"/>
          <w:sz w:val="24"/>
        </w:rPr>
        <w:t xml:space="preserve"> of this Agreement, the value of the dissociated Partner's interest, determined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remaining Partners, at the time they give notice in the manner specified in Section </w:t>
      </w:r>
      <w:r>
        <w:rPr>
          <w:rFonts w:ascii="Times New Roman" w:hAnsi="Times New Roman" w:eastAsia="Times New Roman" w:cs="Times New Roman"/>
          <w:b w:val="0"/>
          <w:sz w:val="24"/>
        </w:rPr>
        <w:t>4.5.</w:t>
      </w:r>
      <w:r>
        <w:rPr>
          <w:rFonts w:ascii="Times New Roman" w:hAnsi="Times New Roman" w:eastAsia="Times New Roman" w:cs="Times New Roman"/>
          <w:b w:val="0"/>
          <w:sz w:val="24"/>
        </w:rPr>
        <w:t xml:space="preserve"> of their exercise of the option to purchase, shall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appraiser. Within [number] days after receiving that notice, the person legally entitled to receive the value of the Partnership interest being purchased shall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appraiser. If the two appraisers so appointed are unable to agree on the value of the interest within [number] days, they shall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appraiser. The decision in writing of any two of the three appraisers so appointed shall be binding and conclusive on the parties to this Agreement and on any person legally entitled to receive the value of the dissociated Partner's interest.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is dissociated because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charging order issued against the interest of the dissociated Partner, unless the remaining Partners guarantee in writing the payment to the judgment creditor who secured that charging order the full amount of the claim, including interests and costs, the appraiser to be appointed by the person legally entitled to receive the value of the dissociated Partner's interest shall be appointed by the court that issued the charging order. All fees and expenses of each appraiser shall be paid by [the remaining Partners; or the purchasing and selling parties in equal proportions; or the party on whose behalf that appraiser was appointed with the fees and expenses of the third appraiser to be paid equally by the purchasing and selling parties].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determining the value of the Partnership interest to be purchased, the appraisers shall value:</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All items of inventory at their actual cost to the Partnership.</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All tangible assets of the Partnership, including lands, buildings, fixtures, machinery, automobiles, and equipment, at their fair cash market value;</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All accounts receivable due the Partnership that are not more than 90 calendar days old and not barred by the statute of limitations at one-half their face value;</w:t>
      </w:r>
    </w:p>
    <w:p>
      <w:pPr>
        <w:keepNext w:val="0"/>
        <w:spacing w:before="120" w:after="0" w:line="260" w:lineRule="exact"/>
        <w:ind w:left="2160" w:right="0" w:firstLine="0"/>
        <w:jc w:val="left"/>
      </w:pPr>
      <w:r>
        <w:rPr>
          <w:rFonts w:ascii="Times New Roman" w:hAnsi="Times New Roman" w:eastAsia="Times New Roman" w:cs="Times New Roman"/>
          <w:b w:val="0"/>
          <w:sz w:val="24"/>
        </w:rPr>
        <w:t>(4)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All accounts receivable due the Partnership that are less than 90 calendar days old at their full face value; and</w:t>
      </w:r>
    </w:p>
    <w:p>
      <w:pPr>
        <w:keepNext w:val="0"/>
        <w:spacing w:before="120" w:after="0" w:line="260" w:lineRule="exact"/>
        <w:ind w:left="2160" w:right="0" w:firstLine="0"/>
        <w:jc w:val="left"/>
      </w:pPr>
      <w:r>
        <w:rPr>
          <w:rFonts w:ascii="Times New Roman" w:hAnsi="Times New Roman" w:eastAsia="Times New Roman" w:cs="Times New Roman"/>
          <w:b w:val="0"/>
          <w:sz w:val="24"/>
        </w:rPr>
        <w:t>(5)</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Goodwill and other intangible assets of the Partnership at their fair cash market value.</w:t>
      </w:r>
    </w:p>
    <w:p>
      <w:pPr>
        <w:keepNext w:val="0"/>
        <w:spacing w:before="120" w:after="0" w:line="260" w:lineRule="exact"/>
        <w:ind w:left="1440" w:right="0" w:firstLine="0"/>
        <w:jc w:val="left"/>
      </w:pPr>
      <w:r>
        <w:rPr>
          <w:rFonts w:ascii="Times New Roman" w:hAnsi="Times New Roman" w:eastAsia="Times New Roman" w:cs="Times New Roman"/>
          <w:b w:val="0"/>
          <w:sz w:val="24"/>
        </w:rPr>
        <w:t>4.7.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Purchase Price.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exercise of the option to purchase the Partnership interest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dissociated Partner, the remaining Partners shall pay to the person legally entitled thereto the value of the interest, determined as provided in Section </w:t>
      </w:r>
      <w:r>
        <w:rPr>
          <w:rFonts w:ascii="Times New Roman" w:hAnsi="Times New Roman" w:eastAsia="Times New Roman" w:cs="Times New Roman"/>
          <w:b w:val="0"/>
          <w:sz w:val="24"/>
        </w:rPr>
        <w:t>4.6.</w:t>
      </w:r>
      <w:r>
        <w:rPr>
          <w:rFonts w:ascii="Times New Roman" w:hAnsi="Times New Roman" w:eastAsia="Times New Roman" w:cs="Times New Roman"/>
          <w:b w:val="0"/>
          <w:sz w:val="24"/>
        </w:rPr>
        <w:t xml:space="preserve"> of this Agreement, in the following manner: [describe payment terms, e.g., One half in cash on receipt of the appraisers' report provided for in Section 4.06, and the balance in 12 equal monthly installments commencing not later than 30 days after receipt of that report. Each monthly installment shall be applied first to interest at the rate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specified percent per annum on the then remaining unpaid principal balance of the purchase price from the date the appraisers' report was received by the remaining Partners and then to the reduction of principal].</w:t>
      </w:r>
    </w:p>
    <w:p>
      <w:pPr>
        <w:keepNext w:val="0"/>
        <w:spacing w:before="120" w:after="0" w:line="260" w:lineRule="exact"/>
        <w:ind w:left="1440" w:right="0" w:firstLine="0"/>
        <w:jc w:val="left"/>
      </w:pPr>
      <w:r>
        <w:rPr>
          <w:rFonts w:ascii="Times New Roman" w:hAnsi="Times New Roman" w:eastAsia="Times New Roman" w:cs="Times New Roman"/>
          <w:b w:val="0"/>
          <w:sz w:val="24"/>
        </w:rPr>
        <w:t>4.8.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 by Less Than All Remaining Partners.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remaining Partner is unable or unwilling to exercise the option contained in Section </w:t>
      </w:r>
      <w:r>
        <w:rPr>
          <w:rFonts w:ascii="Times New Roman" w:hAnsi="Times New Roman" w:eastAsia="Times New Roman" w:cs="Times New Roman"/>
          <w:b w:val="0"/>
          <w:sz w:val="24"/>
        </w:rPr>
        <w:t>4.5.</w:t>
      </w:r>
      <w:r>
        <w:rPr>
          <w:rFonts w:ascii="Times New Roman" w:hAnsi="Times New Roman" w:eastAsia="Times New Roman" w:cs="Times New Roman"/>
          <w:b w:val="0"/>
          <w:sz w:val="24"/>
        </w:rPr>
        <w:t xml:space="preserve"> of this Agreement to participate in the purchase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outgoing Partner's interest, the option may be exercised and the interest purchased by the other remaining Partners. No remaining Partner shall be denied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to participate in any such purchase if that Partner delivers to all other Partners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declaration of intent to participate. This written declaration shall be delivered before the appraisers' report is delivered.</w:t>
      </w:r>
    </w:p>
    <w:p>
      <w:pPr>
        <w:keepNext w:val="0"/>
        <w:spacing w:before="120" w:after="0" w:line="260" w:lineRule="exact"/>
        <w:ind w:left="1440" w:right="0" w:firstLine="0"/>
        <w:jc w:val="left"/>
      </w:pPr>
      <w:r>
        <w:rPr>
          <w:rFonts w:ascii="Times New Roman" w:hAnsi="Times New Roman" w:eastAsia="Times New Roman" w:cs="Times New Roman"/>
          <w:b w:val="0"/>
          <w:sz w:val="24"/>
        </w:rPr>
        <w:t>4.9.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Assumption of Partnership Obligations.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any purchase and sale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interest under this Agreement, the remaining Partners shall assume all Partnership obligations and shall protect, defend, and indemnify the dissociated Partner, the personal representative and estate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insane, or incompetent Partner, and the property of any dissociated Partner from liability for any such obligations.</w:t>
      </w:r>
    </w:p>
    <w:p>
      <w:pPr>
        <w:keepNext w:val="0"/>
        <w:spacing w:before="120" w:after="0" w:line="260" w:lineRule="exact"/>
        <w:ind w:left="1440" w:right="0" w:firstLine="0"/>
        <w:jc w:val="left"/>
      </w:pPr>
      <w:r>
        <w:rPr>
          <w:rFonts w:ascii="Times New Roman" w:hAnsi="Times New Roman" w:eastAsia="Times New Roman" w:cs="Times New Roman"/>
          <w:b w:val="0"/>
          <w:sz w:val="24"/>
        </w:rPr>
        <w:t>4.10.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Publication of Notice.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any purchase and sale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interest under this Agreement, or on the expulsion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pursuant to Section </w:t>
      </w: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of this Agreement, the remaining Partners shall, at their own costs and expenses, as soon as reasonably practicable after giving notice of expulsion or of exercise of their option to purchase the dissociating Partner's interest, prepare, publish, file, and serve all notices as may be required by law to protect the dissociated Partner and the personal representative and estate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insane, or incompetent Partner from liability for future obligations of the Partnership business.</w:t>
      </w:r>
    </w:p>
    <w:p>
      <w:pPr>
        <w:keepNext w:val="0"/>
        <w:spacing w:before="120" w:after="0" w:line="260" w:lineRule="exact"/>
        <w:ind w:left="1440" w:right="0" w:firstLine="0"/>
        <w:jc w:val="left"/>
      </w:pPr>
      <w:r>
        <w:rPr>
          <w:rFonts w:ascii="Times New Roman" w:hAnsi="Times New Roman" w:eastAsia="Times New Roman" w:cs="Times New Roman"/>
          <w:b w:val="0"/>
          <w:sz w:val="24"/>
        </w:rPr>
        <w:t>4.11.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 of Transfer.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transferee of assignee of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transferable interest will succeed to the capital account of the transferor Partner to the extent such capital account is associated with the transferable interest transferred.</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MERGER OR CONVERSION</w:t>
      </w:r>
    </w:p>
    <w:p>
      <w:pPr>
        <w:keepNext w:val="0"/>
        <w:spacing w:before="120" w:after="0" w:line="260" w:lineRule="exact"/>
        <w:ind w:left="144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Merger.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Partnership may be merged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limited partnership or other business entity under Corporations Code Sections 16910 through 16917 on the written approval of [specify all of the Partners;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Partners; or those Partners collectively owning at least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percentage, e.g., 50 percent interest, in the Partnership].</w:t>
      </w:r>
    </w:p>
    <w:p>
      <w:pPr>
        <w:keepNext w:val="0"/>
        <w:spacing w:before="120" w:after="0" w:line="260" w:lineRule="exact"/>
        <w:ind w:left="144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Conversion.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Partnership may be converted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limited partnership or other business entity under Corporations Code Sections 16902 through 16909 on the written approval of [specify all of the Partners;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Partners; or those Partners collectively owning at least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percentage, e.g., 50 percent interest, in the Partnership].</w:t>
      </w:r>
    </w:p>
    <w:p>
      <w:pPr>
        <w:keepNext w:val="0"/>
        <w:spacing w:before="120" w:after="0" w:line="260" w:lineRule="exact"/>
        <w:ind w:left="144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Dissenter Rights.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Partner who does not vote in favor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conversion or merger shall be notified of the approval of the conversion or merger and be given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dissociate from the partnership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voluntary dissociation under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of this Agreement as of the date the conversion or merger is effective.</w:t>
      </w:r>
    </w:p>
    <w:p>
      <w:pPr>
        <w:keepNext w:val="0"/>
        <w:spacing w:before="120" w:after="0" w:line="260" w:lineRule="exact"/>
        <w:ind w:left="1440" w:right="0" w:firstLine="0"/>
        <w:jc w:val="left"/>
      </w:pP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Partnership may be wound up and dissolved on the written approval of [specify all of the Partners;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Partners; or those Partners collectively owning at least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percentage, e.g., 50 percent interest, in the Partnership]. On dissolution of the partnership, the Partnership affairs shall be wound up, the Partnership assets liquidated, and the Partnership's obligations to creditors, including, to the extent permitted by law, partners who are creditors, shall be paid. Any surplus shall be divided among the Partners according to their positive capital account balances.</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p>
    <w:p>
      <w:pPr>
        <w:keepNext w:val="0"/>
        <w:spacing w:before="120" w:after="0" w:line="260" w:lineRule="exact"/>
        <w:ind w:left="144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notices between the Partners shall be in writing and shall be deemed duly served when personally delivered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or, in lieu of such personal service, when deposited in the United States mail, certified, first-class postage prepaid, addressed to the Partner at the Partner's address set forth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of this Agreement, or to such other place as may be specified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given pursuant to this paragraph as the address for service of notice on the Partner.</w:t>
      </w:r>
    </w:p>
    <w:p>
      <w:pPr>
        <w:keepNext w:val="0"/>
        <w:spacing w:before="120" w:after="0" w:line="260" w:lineRule="exact"/>
        <w:ind w:left="144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Consents and Agreements.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and all consents and agreements provided for or permitted by this Agreement shall be in writing. Signed copies of all such consents and agreements shall be filed and kept with the books of the Partnership.</w:t>
      </w:r>
    </w:p>
    <w:p>
      <w:pPr>
        <w:keepNext w:val="0"/>
        <w:spacing w:before="120" w:after="0" w:line="260" w:lineRule="exact"/>
        <w:ind w:left="1440" w:right="0" w:firstLine="0"/>
        <w:jc w:val="left"/>
      </w:pP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Attorneys' Fees.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litigation is commenced between the Partners or their personal representatives concerning any provision of this Agreement or the rights and duties of any person in relation thereto, the prevailing party or parties shall be entitled, in addition to such other relief as may be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sum for their attorneys' fees in that litigation. The amount of this sum shall be determined either by the court 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action brought for that purpose.</w:t>
      </w:r>
    </w:p>
    <w:p>
      <w:pPr>
        <w:keepNext w:val="0"/>
        <w:spacing w:before="120" w:after="0" w:line="260" w:lineRule="exact"/>
        <w:ind w:left="1440" w:right="0" w:firstLine="0"/>
        <w:jc w:val="left"/>
      </w:pPr>
      <w:r>
        <w:rPr>
          <w:rFonts w:ascii="Times New Roman" w:hAnsi="Times New Roman" w:eastAsia="Times New Roman" w:cs="Times New Roman"/>
          <w:b w:val="0"/>
          <w:sz w:val="24"/>
        </w:rPr>
        <w:t>6.4.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Sole Agreement.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contains the sole agreement of the parties relating to their partnership and correctly sets forth the rights, duties, and obligations of each to the others as of its date. Any prior agreements, promises, negotiations, or representations not expressly set forth in this instrument are of no force and effect.</w:t>
      </w:r>
    </w:p>
    <w:p>
      <w:pPr>
        <w:keepNext w:val="0"/>
        <w:spacing w:before="120" w:after="0" w:line="260" w:lineRule="exact"/>
        <w:ind w:left="1440" w:right="0" w:firstLine="0"/>
        <w:jc w:val="left"/>
      </w:pPr>
      <w:r>
        <w:rPr>
          <w:rFonts w:ascii="Times New Roman" w:hAnsi="Times New Roman" w:eastAsia="Times New Roman" w:cs="Times New Roman"/>
          <w:b w:val="0"/>
          <w:sz w:val="24"/>
        </w:rPr>
        <w:t>6.5.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 and Waiver.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term of this Agreement may be amended, terminated or waived only with the written consent of [specify all of the Partners;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Partners; or those Partners collectively owning at least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percentage, e.g., 50 percent interest, in the Partnership].</w:t>
      </w:r>
    </w:p>
    <w:p>
      <w:pPr/>
    </w:p>
    <w:p>
      <w:pPr>
        <w:keepNext w:val="0"/>
        <w:spacing w:before="200" w:after="0" w:line="260" w:lineRule="exact"/>
        <w:ind w:left="360" w:right="0" w:firstLine="0"/>
        <w:jc w:val="both"/>
      </w:pPr>
      <w:r>
        <w:rPr>
          <w:rFonts w:ascii="Times New Roman" w:hAnsi="Times New Roman" w:eastAsia="Times New Roman" w:cs="Times New Roman"/>
          <w:b w:val="0"/>
          <w:sz w:val="24"/>
        </w:rPr>
        <w:t>Executed [date], at [county name] County, California.</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______________________ </w:t>
      </w:r>
      <w:r>
        <w:rPr>
          <w:rFonts w:ascii="Times New Roman" w:hAnsi="Times New Roman" w:eastAsia="Times New Roman" w:cs="Times New Roman"/>
          <w:b w:val="0"/>
          <w:sz w:val="24"/>
        </w:rPr>
        <w:t>(signature of partner)</w:t>
      </w:r>
    </w:p>
    <w:p>
      <w:pPr>
        <w:keepNext w:val="0"/>
        <w:spacing w:before="120" w:after="0" w:line="260" w:lineRule="exact"/>
        <w:ind w:left="360" w:right="0" w:firstLine="0"/>
        <w:jc w:val="left"/>
      </w:pPr>
      <w:r>
        <w:rPr>
          <w:rFonts w:ascii="Times New Roman" w:hAnsi="Times New Roman" w:eastAsia="Times New Roman" w:cs="Times New Roman"/>
          <w:b w:val="0"/>
          <w:sz w:val="24"/>
        </w:rPr>
        <w:t>[typed name]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______________________ </w:t>
      </w:r>
      <w:r>
        <w:rPr>
          <w:rFonts w:ascii="Times New Roman" w:hAnsi="Times New Roman" w:eastAsia="Times New Roman" w:cs="Times New Roman"/>
          <w:b w:val="0"/>
          <w:sz w:val="24"/>
        </w:rPr>
        <w:t>(signature of partner)</w:t>
      </w:r>
    </w:p>
    <w:p>
      <w:pPr>
        <w:keepNext w:val="0"/>
        <w:spacing w:before="120" w:after="0" w:line="260" w:lineRule="exact"/>
        <w:ind w:left="360" w:right="0" w:firstLine="0"/>
        <w:jc w:val="left"/>
      </w:pPr>
      <w:r>
        <w:rPr>
          <w:rFonts w:ascii="Times New Roman" w:hAnsi="Times New Roman" w:eastAsia="Times New Roman" w:cs="Times New Roman"/>
          <w:b w:val="0"/>
          <w:sz w:val="24"/>
        </w:rPr>
        <w:t>[typed name]</w:t>
      </w:r>
    </w:p>
    <w:p>
      <w:pPr>
        <w:keepNext w:val="0"/>
        <w:spacing w:before="200" w:after="0" w:line="260" w:lineRule="exact"/>
        <w:ind w:left="360" w:right="0" w:firstLine="0"/>
        <w:jc w:val="both"/>
      </w:pPr>
      <w:r>
        <w:rPr>
          <w:rFonts w:ascii="Times New Roman" w:hAnsi="Times New Roman" w:eastAsia="Times New Roman" w:cs="Times New Roman"/>
          <w:b/>
          <w:sz w:val="24"/>
        </w:rPr>
        <w:t>Spousal and Domestic Partner Consent</w:t>
      </w:r>
    </w:p>
    <w:p>
      <w:pPr>
        <w:keepNext w:val="0"/>
        <w:spacing w:before="200" w:after="0" w:line="260" w:lineRule="exact"/>
        <w:ind w:left="360" w:right="0" w:firstLine="0"/>
        <w:jc w:val="both"/>
      </w:pPr>
      <w:r>
        <w:rPr>
          <w:rFonts w:ascii="Times New Roman" w:hAnsi="Times New Roman" w:eastAsia="Times New Roman" w:cs="Times New Roman"/>
          <w:b w:val="0"/>
          <w:sz w:val="24"/>
        </w:rPr>
        <w:t>The undersigned is/are the spouse(s) or domestic partner(s) of the above general partners who have signed above. We have read and understood the terms and conditions of the foregoing Agreement and agree to be bound by its terms. We agree that our respective spouse(s) or domestic partner(s) shall have the sole and exclusive power to manage the partnership interest created by the foregoing Agreement, regardless of whether that interest was acquired with community property, quasi-community property, or separate property assets, however so titled or characterized. We further acknowledge and agree that our respective spouses may, from time to time, or at any time, amend, restate, sell, transfer, assign or hypothecate their respective partnership interests in any manner whatsoever, with or without our further consent.</w:t>
      </w:r>
    </w:p>
    <w:p>
      <w:pPr>
        <w:keepNext w:val="0"/>
        <w:spacing w:before="200" w:after="0" w:line="260" w:lineRule="exact"/>
        <w:ind w:left="360" w:right="0" w:firstLine="0"/>
        <w:jc w:val="both"/>
      </w:pPr>
      <w:r>
        <w:rPr>
          <w:rFonts w:ascii="Times New Roman" w:hAnsi="Times New Roman" w:eastAsia="Times New Roman" w:cs="Times New Roman"/>
          <w:b w:val="0"/>
          <w:sz w:val="24"/>
        </w:rPr>
        <w:t>Executed [date], at [county name] County, California.</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______________________ </w:t>
      </w:r>
      <w:r>
        <w:rPr>
          <w:rFonts w:ascii="Times New Roman" w:hAnsi="Times New Roman" w:eastAsia="Times New Roman" w:cs="Times New Roman"/>
          <w:b w:val="0"/>
          <w:sz w:val="24"/>
        </w:rPr>
        <w:t>(signature of spouse/domestic partner)</w:t>
      </w:r>
    </w:p>
    <w:p>
      <w:pPr>
        <w:keepNext w:val="0"/>
        <w:spacing w:before="120" w:after="0" w:line="260" w:lineRule="exact"/>
        <w:ind w:left="360" w:right="0" w:firstLine="0"/>
        <w:jc w:val="left"/>
      </w:pPr>
      <w:r>
        <w:rPr>
          <w:rFonts w:ascii="Times New Roman" w:hAnsi="Times New Roman" w:eastAsia="Times New Roman" w:cs="Times New Roman"/>
          <w:b w:val="0"/>
          <w:sz w:val="24"/>
        </w:rPr>
        <w:t>[typed name]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______________________ </w:t>
      </w:r>
      <w:r>
        <w:rPr>
          <w:rFonts w:ascii="Times New Roman" w:hAnsi="Times New Roman" w:eastAsia="Times New Roman" w:cs="Times New Roman"/>
          <w:b w:val="0"/>
          <w:sz w:val="24"/>
        </w:rPr>
        <w:t>(signature of spouse/domestic partner)</w:t>
      </w:r>
    </w:p>
    <w:p>
      <w:pPr>
        <w:keepNext w:val="0"/>
        <w:spacing w:before="120" w:after="0" w:line="260" w:lineRule="exact"/>
        <w:ind w:left="360" w:right="0" w:firstLine="0"/>
        <w:jc w:val="left"/>
      </w:pPr>
      <w:r>
        <w:rPr>
          <w:rFonts w:ascii="Times New Roman" w:hAnsi="Times New Roman" w:eastAsia="Times New Roman" w:cs="Times New Roman"/>
          <w:b w:val="0"/>
          <w:sz w:val="24"/>
        </w:rPr>
        <w:t>[typed name]</w:t>
      </w:r>
    </w:p>
    <w:p>
      <w:pPr/>
    </w:p>
    <w:p>
      <w:pPr>
        <w:keepNext w:val="0"/>
        <w:spacing w:before="120" w:after="0" w:line="260" w:lineRule="exact"/>
        <w:ind w:left="36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