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Applicant's PTAB Appeal Brief</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MAIL STOP APPEAL BRIEF - PATENTS</w:t>
      </w:r>
    </w:p>
    <w:p>
      <w:pPr>
        <w:keepNext w:val="0"/>
        <w:spacing w:before="200" w:after="0" w:line="260" w:lineRule="exact"/>
        <w:ind w:left="360" w:right="0" w:firstLine="0"/>
        <w:jc w:val="right"/>
      </w:pPr>
      <w:r>
        <w:rPr>
          <w:rFonts w:ascii="Times New Roman" w:hAnsi="Times New Roman" w:eastAsia="Times New Roman" w:cs="Times New Roman"/>
          <w:b w:val="0"/>
          <w:sz w:val="24"/>
        </w:rPr>
        <w:t>Attorney Docket No.: [attorney docket number]</w:t>
      </w:r>
    </w:p>
    <w:p>
      <w:pPr>
        <w:keepNext w:val="0"/>
        <w:spacing w:before="200" w:after="0" w:line="260" w:lineRule="exact"/>
        <w:ind w:left="360" w:right="0" w:firstLine="0"/>
        <w:jc w:val="center"/>
      </w:pPr>
      <w:r>
        <w:rPr>
          <w:rFonts w:ascii="Times New Roman" w:hAnsi="Times New Roman" w:eastAsia="Times New Roman" w:cs="Times New Roman"/>
          <w:b w:val="0"/>
          <w:sz w:val="24"/>
        </w:rPr>
        <w:t>IN THE UNITED STATES PATENT AND TRADEMARK OFFICE</w:t>
      </w:r>
    </w:p>
    <w:p>
      <w:pPr>
        <w:keepNext w:val="0"/>
        <w:spacing w:before="200" w:after="0" w:line="260" w:lineRule="exact"/>
        <w:ind w:left="360" w:right="0" w:firstLine="0"/>
        <w:jc w:val="center"/>
      </w:pPr>
      <w:r>
        <w:rPr>
          <w:rFonts w:ascii="Times New Roman" w:hAnsi="Times New Roman" w:eastAsia="Times New Roman" w:cs="Times New Roman"/>
          <w:b w:val="0"/>
          <w:sz w:val="24"/>
        </w:rPr>
        <w:t>BEFORE THE PATENT TRIAL AND APPEAL BOARD</w:t>
      </w:r>
    </w:p>
    <w:p>
      <w:pPr>
        <w:keepNext w:val="0"/>
        <w:spacing w:before="200" w:after="0" w:line="260" w:lineRule="exact"/>
        <w:ind w:left="360" w:right="0" w:firstLine="0"/>
        <w:jc w:val="both"/>
      </w:pPr>
      <w:r>
        <w:rPr>
          <w:rFonts w:ascii="Times New Roman" w:hAnsi="Times New Roman" w:eastAsia="Times New Roman" w:cs="Times New Roman"/>
          <w:b w:val="0"/>
          <w:sz w:val="24"/>
        </w:rPr>
        <w:t>In re patent application of:</w:t>
      </w:r>
    </w:p>
    <w:p>
      <w:pPr>
        <w:keepNext w:val="0"/>
        <w:spacing w:before="120" w:after="0" w:line="260" w:lineRule="exact"/>
        <w:ind w:left="360" w:right="0" w:firstLine="0"/>
        <w:jc w:val="left"/>
      </w:pPr>
      <w:r>
        <w:rPr>
          <w:rFonts w:ascii="Times New Roman" w:hAnsi="Times New Roman" w:eastAsia="Times New Roman" w:cs="Times New Roman"/>
          <w:b/>
          <w:sz w:val="24"/>
        </w:rPr>
        <w:t>APPEAL BRIEF UNDER 37 C.F.R. §41.37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appeal to the Patent Trial and Appeal Board ("the Board") from the decision of Examiner [examiner's name] in the [type of office action] mailed on [mailing date] rejecting claims [claim numbers]. Appellant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Appeal on [filing date of Notice of Appeal],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Appeal Brief due on or before [filing deadline for Appeal Brief]. Thus, this Appeal Brief is timely submitted.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is necessary to prevent abandonment of this application, either now or at any time during the pendency of this application, Appellant hereby petitions for the appropriate extension of time under 37 C.F.R. §1.136. Any fee deficiencies or overpayments are hereby authorized to be charged to Deposit Account No. [USPTO deposit account number].</w:t>
      </w:r>
    </w:p>
    <w:p>
      <w:pPr>
        <w:keepNext w:val="0"/>
        <w:spacing w:before="120" w:after="0" w:line="260" w:lineRule="exact"/>
        <w:ind w:left="720" w:right="0" w:firstLine="0"/>
        <w:jc w:val="left"/>
      </w:pPr>
      <w:r>
        <w:rPr>
          <w:rFonts w:ascii="Times New Roman" w:hAnsi="Times New Roman" w:eastAsia="Times New Roman" w:cs="Times New Roman"/>
          <w:b/>
          <w:sz w:val="24"/>
        </w:rPr>
        <w:t>TABLE OF CONTENTS</w:t>
      </w:r>
    </w:p>
    <w:p>
      <w:pPr>
        <w:keepNext w:val="0"/>
        <w:spacing w:before="200" w:after="0" w:line="260" w:lineRule="exact"/>
        <w:ind w:left="1080" w:right="0" w:firstLine="0"/>
        <w:jc w:val="center"/>
      </w:pPr>
      <w:r>
        <w:rPr>
          <w:rFonts w:ascii="Times New Roman" w:hAnsi="Times New Roman" w:eastAsia="Times New Roman" w:cs="Times New Roman"/>
          <w:b w:val="0"/>
          <w:sz w:val="24"/>
        </w:rPr>
        <w:t>(i) Real party in interest                                              [page number]</w:t>
      </w:r>
    </w:p>
    <w:p>
      <w:pPr>
        <w:keepNext w:val="0"/>
        <w:spacing w:before="200" w:after="0" w:line="260" w:lineRule="exact"/>
        <w:ind w:left="1080" w:right="0" w:firstLine="0"/>
        <w:jc w:val="center"/>
      </w:pPr>
      <w:r>
        <w:rPr>
          <w:rFonts w:ascii="Times New Roman" w:hAnsi="Times New Roman" w:eastAsia="Times New Roman" w:cs="Times New Roman"/>
          <w:b w:val="0"/>
          <w:sz w:val="24"/>
        </w:rPr>
        <w:t>(ii) Related appeals, interferences, and trials            [page number]</w:t>
      </w:r>
    </w:p>
    <w:p>
      <w:pPr>
        <w:keepNext w:val="0"/>
        <w:spacing w:before="200" w:after="0" w:line="260" w:lineRule="exact"/>
        <w:ind w:left="1080" w:right="0" w:firstLine="0"/>
        <w:jc w:val="center"/>
      </w:pPr>
      <w:r>
        <w:rPr>
          <w:rFonts w:ascii="Times New Roman" w:hAnsi="Times New Roman" w:eastAsia="Times New Roman" w:cs="Times New Roman"/>
          <w:b w:val="0"/>
          <w:sz w:val="24"/>
        </w:rPr>
        <w:t>(iii) Summary of claimed subject matter                   [page number]</w:t>
      </w:r>
    </w:p>
    <w:p>
      <w:pPr>
        <w:keepNext w:val="0"/>
        <w:spacing w:before="200" w:after="0" w:line="260" w:lineRule="exact"/>
        <w:ind w:left="1080" w:right="0" w:firstLine="0"/>
        <w:jc w:val="center"/>
      </w:pPr>
      <w:r>
        <w:rPr>
          <w:rFonts w:ascii="Times New Roman" w:hAnsi="Times New Roman" w:eastAsia="Times New Roman" w:cs="Times New Roman"/>
          <w:b w:val="0"/>
          <w:sz w:val="24"/>
        </w:rPr>
        <w:t>(iv) Arguments                                                          [page number]</w:t>
      </w:r>
    </w:p>
    <w:p>
      <w:pPr>
        <w:keepNext w:val="0"/>
        <w:spacing w:before="200" w:after="0" w:line="260" w:lineRule="exact"/>
        <w:ind w:left="1080" w:right="0" w:firstLine="0"/>
        <w:jc w:val="center"/>
      </w:pPr>
      <w:r>
        <w:rPr>
          <w:rFonts w:ascii="Times New Roman" w:hAnsi="Times New Roman" w:eastAsia="Times New Roman" w:cs="Times New Roman"/>
          <w:b w:val="0"/>
          <w:sz w:val="24"/>
        </w:rPr>
        <w:t>(v) Claims appendix                                                 [page number]</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REAL PARTY IN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real party in interest in this Appeal is the owner of one hundred percent interest, [name of the real party in interest].</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RELATED APPEALS, INTERFERENCES, AND TRIALS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Appellant is not aware of any appeals, interferences, or trials that will directly affect, be directly affected by,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bearing on the Board's decision in this appeal.</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SUMMARY OF CLAIMED SUBJECT MATTER</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Claims [claim numbers] remain pending on appeal. Claims [claim numbers] were previously canceled without prejudice to, or disclaimer of, the subject matter contained therein in Appellant's response to the [type of office action] filed on [filing date of response].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presently claimed subject matter is directed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of invention]. Provided below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claimed subject matter, wherein specific reference to the specification, including citations, is included for each section of the summary.</w:t>
      </w:r>
    </w:p>
    <w:p>
      <w:pPr>
        <w:keepNext w:val="0"/>
        <w:spacing w:before="120" w:after="0" w:line="260" w:lineRule="exact"/>
        <w:ind w:left="1080" w:right="0" w:firstLine="240"/>
        <w:jc w:val="left"/>
      </w:pPr>
      <w:r>
        <w:rPr>
          <w:rFonts w:ascii="Times New Roman" w:hAnsi="Times New Roman" w:eastAsia="Times New Roman" w:cs="Times New Roman"/>
          <w:b w:val="0"/>
          <w:sz w:val="24"/>
        </w:rPr>
        <w:t>Claim [claim number] is the only pending independent claim on appeal. The subject matter of independent claim [claim number] is: [claimed subject matter]</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ARGUMENTS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In view of the remarks below, Appellant respectfully submits that the rejections under [statutory sections of rejections] put forth in the Office Action mailed on [mailing date of office action] ("Office Action") should be reversed.</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Rejections – [statutory sections of rejections]</w:t>
      </w:r>
      <w:r>
        <w:rPr>
          <w:rFonts w:ascii="Times New Roman" w:hAnsi="Times New Roman" w:eastAsia="Times New Roman" w:cs="Times New Roman"/>
          <w:b w:val="0"/>
          <w:sz w:val="24"/>
        </w:rPr>
        <w:t xml:space="preserve"> </w:t>
      </w:r>
    </w:p>
    <w:p>
      <w:pPr>
        <w:keepNext w:val="0"/>
        <w:spacing w:before="120" w:after="0" w:line="260" w:lineRule="exact"/>
        <w:ind w:left="1440" w:right="0" w:firstLine="240"/>
        <w:jc w:val="left"/>
      </w:pPr>
      <w:r>
        <w:rPr>
          <w:rFonts w:ascii="Times New Roman" w:hAnsi="Times New Roman" w:eastAsia="Times New Roman" w:cs="Times New Roman"/>
          <w:b w:val="0"/>
          <w:sz w:val="24"/>
        </w:rPr>
        <w:t>[arguments in appeal]</w:t>
      </w:r>
    </w:p>
    <w:p>
      <w:pPr>
        <w:keepNext w:val="0"/>
        <w:spacing w:before="120" w:after="0" w:line="260" w:lineRule="exact"/>
        <w:ind w:left="1080" w:right="0" w:firstLine="240"/>
        <w:jc w:val="left"/>
      </w:pPr>
      <w:r>
        <w:rPr>
          <w:rFonts w:ascii="Times New Roman" w:hAnsi="Times New Roman" w:eastAsia="Times New Roman" w:cs="Times New Roman"/>
          <w:b w:val="0"/>
          <w:sz w:val="24"/>
        </w:rPr>
        <w:t>For at least the above reasons, Appellant submits claims [claim numbers] are not rendered [type of rejection] by [prior art reference(s)]. Thus, the Examiner has not proven [type of rejection]. Accordingly, Appellant respectfully requests reconsideration and withdrawal of the rejections.</w:t>
      </w:r>
    </w:p>
    <w:p>
      <w:pPr>
        <w:keepNext w:val="0"/>
        <w:spacing w:before="200" w:after="0" w:line="260" w:lineRule="exact"/>
        <w:ind w:left="1080" w:right="0" w:firstLine="0"/>
        <w:jc w:val="center"/>
      </w:pPr>
      <w:r>
        <w:rPr>
          <w:rFonts w:ascii="Times New Roman" w:hAnsi="Times New Roman" w:eastAsia="Times New Roman" w:cs="Times New Roman"/>
          <w:b w:val="0"/>
          <w:sz w:val="24"/>
        </w:rPr>
        <w:t>#   #   #   #   #</w:t>
      </w:r>
    </w:p>
    <w:p>
      <w:pPr>
        <w:keepNext w:val="0"/>
        <w:spacing w:before="120" w:after="0" w:line="260" w:lineRule="exact"/>
        <w:ind w:left="1080" w:right="0" w:firstLine="0"/>
        <w:jc w:val="left"/>
      </w:pPr>
      <w:r>
        <w:rPr>
          <w:rFonts w:ascii="Times New Roman" w:hAnsi="Times New Roman" w:eastAsia="Times New Roman" w:cs="Times New Roman"/>
          <w:b w:val="0"/>
          <w:sz w:val="24"/>
        </w:rPr>
        <w:t>CONCLUSION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For the foregoing reasons, Appellant believes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response has been made to the pending Office Action and respectfully submits that all the stated grounds for rejection have been overcome or rendered moot. Accordingly, Appellant respectfully submits that the pending claims are allowable, and all rejections should be reversed.</w:t>
      </w:r>
    </w:p>
    <w:p>
      <w:pPr>
        <w:keepNext w:val="0"/>
        <w:spacing w:before="120" w:after="0" w:line="260" w:lineRule="exact"/>
        <w:ind w:left="1440" w:right="0" w:firstLine="240"/>
        <w:jc w:val="left"/>
      </w:pPr>
      <w:r>
        <w:rPr>
          <w:rFonts w:ascii="Times New Roman" w:hAnsi="Times New Roman" w:eastAsia="Times New Roman" w:cs="Times New Roman"/>
          <w:b w:val="0"/>
          <w:sz w:val="24"/>
        </w:rPr>
        <w:t>Should the Board feel that there are any issues outstanding after consideration of this Appeal Brief, the Board is invited to contact Appellant's undersigned representative at the number below to expedite prosecution. Prompt and favorable consideration of this Appeal is respectfully requested.</w:t>
      </w:r>
    </w:p>
    <w:p>
      <w:pPr/>
    </w:p>
    <w:p>
      <w:pPr>
        <w:keepNext w:val="0"/>
        <w:spacing w:before="120" w:after="0" w:line="260" w:lineRule="exact"/>
        <w:ind w:left="144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1440" w:right="0" w:firstLine="0"/>
        <w:jc w:val="left"/>
      </w:pPr>
      <w:r>
        <w:rPr>
          <w:rFonts w:ascii="Times New Roman" w:hAnsi="Times New Roman" w:eastAsia="Times New Roman" w:cs="Times New Roman"/>
          <w:b/>
          <w:sz w:val="24"/>
        </w:rPr>
        <w:t>[firm name]</w:t>
      </w:r>
    </w:p>
    <w:p>
      <w:pPr>
        <w:keepNext w:val="0"/>
        <w:spacing w:before="120" w:after="0" w:line="260" w:lineRule="exact"/>
        <w:ind w:left="144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144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1440" w:right="0" w:firstLine="0"/>
        <w:jc w:val="left"/>
      </w:pPr>
      <w:r>
        <w:rPr>
          <w:rFonts w:ascii="Times New Roman" w:hAnsi="Times New Roman" w:eastAsia="Times New Roman" w:cs="Times New Roman"/>
          <w:b w:val="0"/>
          <w:sz w:val="24"/>
        </w:rPr>
        <w:t>Registration No. [USPTO registration no.]</w:t>
      </w:r>
    </w:p>
    <w:p>
      <w:pPr>
        <w:keepNext w:val="0"/>
        <w:spacing w:before="200" w:after="0" w:line="260" w:lineRule="exact"/>
        <w:ind w:left="1440" w:right="0" w:firstLine="0"/>
        <w:jc w:val="both"/>
      </w:pPr>
      <w:r>
        <w:rPr>
          <w:rFonts w:ascii="Times New Roman" w:hAnsi="Times New Roman" w:eastAsia="Times New Roman" w:cs="Times New Roman"/>
          <w:b w:val="0"/>
          <w:sz w:val="24"/>
        </w:rPr>
        <w:t>[date]</w:t>
      </w:r>
    </w:p>
    <w:p>
      <w:pPr>
        <w:keepNext w:val="0"/>
        <w:spacing w:before="200" w:after="0" w:line="260" w:lineRule="exact"/>
        <w:ind w:left="1440" w:right="0" w:firstLine="0"/>
        <w:jc w:val="both"/>
      </w:pPr>
      <w:r>
        <w:rPr>
          <w:rFonts w:ascii="Times New Roman" w:hAnsi="Times New Roman" w:eastAsia="Times New Roman" w:cs="Times New Roman"/>
          <w:b w:val="0"/>
          <w:sz w:val="24"/>
        </w:rPr>
        <w:t>[firm name]</w:t>
      </w:r>
    </w:p>
    <w:p>
      <w:pPr>
        <w:keepNext w:val="0"/>
        <w:spacing w:before="200" w:after="0" w:line="260" w:lineRule="exact"/>
        <w:ind w:left="1440" w:right="0" w:firstLine="0"/>
        <w:jc w:val="both"/>
      </w:pPr>
      <w:r>
        <w:rPr>
          <w:rFonts w:ascii="Times New Roman" w:hAnsi="Times New Roman" w:eastAsia="Times New Roman" w:cs="Times New Roman"/>
          <w:b w:val="0"/>
          <w:sz w:val="24"/>
        </w:rPr>
        <w:t>[firm address]</w:t>
      </w:r>
    </w:p>
    <w:p>
      <w:pPr>
        <w:keepNext w:val="0"/>
        <w:spacing w:before="200" w:after="0" w:line="260" w:lineRule="exact"/>
        <w:ind w:left="1440" w:right="0" w:firstLine="0"/>
        <w:jc w:val="both"/>
      </w:pPr>
      <w:r>
        <w:rPr>
          <w:rFonts w:ascii="Times New Roman" w:hAnsi="Times New Roman" w:eastAsia="Times New Roman" w:cs="Times New Roman"/>
          <w:b w:val="0"/>
          <w:sz w:val="24"/>
        </w:rPr>
        <w:t>Tel: [firm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CLAIMS APPENDIX</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[listing of pending claims]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