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PENNSYLVANIA</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Pennsylvania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Pennsylvania.</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r>
        <w:rPr>
          <w:rFonts w:ascii="Times New Roman" w:hAnsi="Times New Roman" w:eastAsia="Times New Roman" w:cs="Times New Roman"/>
          <w:sz w:val="24"/>
        </w:rPr>
        <w:t xml:space="preserve">   </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