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Personnel File Access Request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form contains my request to inspect and review my personnel file. I understand that I will not be able to access any confidential documents, such as letters of reference and any documents obtained on the grounds of confidentiality.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also understand that the Company will grant me access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reasonable and mutually convenient time as determined by the Company.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For Human Resources use only: Review scheduled for: 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Printed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Company Representative’s Title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************************************************************************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Confirmation of Viewing the Personnel File by Employee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confirm that I viewed my personnel file on [date].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Printed Name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Employee’s Signature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