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IN THE UNITED STATES PATENT AND TRADEMARK OFFICE</w:t>
      </w:r>
    </w:p>
    <w:p>
      <w:pPr/>
      <w:r>
        <w:rPr>
          <w:rFonts w:ascii="Times New Roman" w:hAnsi="Times New Roman" w:eastAsia="Times New Roman" w:cs="Times New Roman"/>
          <w:b/>
          <w:sz w:val="24"/>
        </w:rPr>
        <w:t>BEFORE THE TRADEMARK TRIAL AND APPEAL BOARD</w:t>
      </w:r>
    </w:p>
    <w:p>
      <w:pPr/>
    </w:p>
    <w:p>
      <w:pPr/>
      <w:r>
        <w:rPr>
          <w:rFonts w:ascii="Times New Roman" w:hAnsi="Times New Roman" w:eastAsia="Times New Roman" w:cs="Times New Roman"/>
          <w:sz w:val="24"/>
        </w:rPr>
        <w:t>- - - - - - - - - - - - - - - - - - - - - - - - - - - - - - - - - - - - - - - - - -  x</w:t>
      </w:r>
    </w:p>
    <w:p>
      <w:pPr/>
      <w:r>
        <w:rPr>
          <w:rFonts w:ascii="Times New Roman" w:hAnsi="Times New Roman" w:eastAsia="Times New Roman" w:cs="Times New Roman"/>
          <w:sz w:val="24"/>
        </w:rPr>
        <w:t>- - - - - - - - - - - - - - - - - - - - - - - - - - - - - - - - - - - - - - - - - -  x</w:t>
      </w:r>
    </w:p>
    <w:p>
      <w:pPr/>
    </w:p>
    <w:p>
      <w:pPr/>
      <w:r>
        <w:rPr>
          <w:rFonts w:ascii="Times New Roman" w:hAnsi="Times New Roman" w:eastAsia="Times New Roman" w:cs="Times New Roman"/>
          <w:sz w:val="24"/>
        </w:rPr>
        <w:t>PETITION FOR CANCELLATION</w:t>
      </w:r>
    </w:p>
    <w:p>
      <w:pPr/>
      <w:r>
        <w:rPr>
          <w:rFonts w:ascii="Times New Roman" w:hAnsi="Times New Roman" w:eastAsia="Times New Roman" w:cs="Times New Roman"/>
          <w:sz w:val="24"/>
        </w:rPr>
        <w:t>[Based on Abandonment and Non-Use]</w:t>
      </w:r>
    </w:p>
    <w:p>
      <w:pPr/>
      <w:r>
        <w:rPr>
          <w:rFonts w:ascii="Times New Roman" w:hAnsi="Times New Roman" w:eastAsia="Times New Roman" w:cs="Times New Roman"/>
          <w:sz w:val="24"/>
        </w:rPr>
        <w:t xml:space="preserve">Registration No: </w:t>
      </w:r>
      <w:r>
        <w:rPr>
          <w:rFonts w:ascii="Times New Roman" w:hAnsi="Times New Roman" w:eastAsia="Times New Roman" w:cs="Times New Roman"/>
          <w:sz w:val="24"/>
        </w:rPr>
        <w:t>[registration number of registrant’s registration]</w:t>
      </w:r>
    </w:p>
    <w:p>
      <w:pPr/>
      <w:r>
        <w:rPr>
          <w:rFonts w:ascii="Times New Roman" w:hAnsi="Times New Roman" w:eastAsia="Times New Roman" w:cs="Times New Roman"/>
          <w:sz w:val="24"/>
        </w:rPr>
        <w:t xml:space="preserve">Mark: </w:t>
      </w:r>
      <w:r>
        <w:rPr>
          <w:rFonts w:ascii="Times New Roman" w:hAnsi="Times New Roman" w:eastAsia="Times New Roman" w:cs="Times New Roman"/>
          <w:sz w:val="24"/>
        </w:rPr>
        <w:t>[registrant’s mark]</w:t>
      </w:r>
    </w:p>
    <w:p>
      <w:pPr/>
      <w:r>
        <w:rPr>
          <w:rFonts w:ascii="Times New Roman" w:hAnsi="Times New Roman" w:eastAsia="Times New Roman" w:cs="Times New Roman"/>
          <w:sz w:val="24"/>
        </w:rPr>
        <w:t xml:space="preserve">Filed: </w:t>
      </w:r>
      <w:r>
        <w:rPr>
          <w:rFonts w:ascii="Times New Roman" w:hAnsi="Times New Roman" w:eastAsia="Times New Roman" w:cs="Times New Roman"/>
          <w:sz w:val="24"/>
        </w:rPr>
        <w:t>[filing date of registrant’s registration]</w:t>
      </w:r>
    </w:p>
    <w:p>
      <w:pPr/>
      <w:r>
        <w:rPr>
          <w:rFonts w:ascii="Times New Roman" w:hAnsi="Times New Roman" w:eastAsia="Times New Roman" w:cs="Times New Roman"/>
          <w:sz w:val="24"/>
        </w:rPr>
        <w:t xml:space="preserve">Registered: </w:t>
      </w:r>
      <w:r>
        <w:rPr>
          <w:rFonts w:ascii="Times New Roman" w:hAnsi="Times New Roman" w:eastAsia="Times New Roman" w:cs="Times New Roman"/>
          <w:sz w:val="24"/>
        </w:rPr>
        <w:t>[registration date of registrant’s registration]</w:t>
      </w:r>
    </w:p>
    <w:p>
      <w:pPr/>
      <w:r>
        <w:rPr>
          <w:rFonts w:ascii="Times New Roman" w:hAnsi="Times New Roman" w:eastAsia="Times New Roman" w:cs="Times New Roman"/>
          <w:sz w:val="24"/>
        </w:rPr>
        <w:t>Commissioner for Trademarks</w:t>
      </w:r>
    </w:p>
    <w:p>
      <w:pPr/>
      <w:r>
        <w:rPr>
          <w:rFonts w:ascii="Times New Roman" w:hAnsi="Times New Roman" w:eastAsia="Times New Roman" w:cs="Times New Roman"/>
          <w:sz w:val="24"/>
        </w:rPr>
        <w:t>Trademark Trial and Appeal Board</w:t>
      </w:r>
    </w:p>
    <w:p>
      <w:pPr/>
      <w:r>
        <w:rPr>
          <w:rFonts w:ascii="Times New Roman" w:hAnsi="Times New Roman" w:eastAsia="Times New Roman" w:cs="Times New Roman"/>
          <w:sz w:val="24"/>
        </w:rPr>
        <w:t>P.O. Box 1451</w:t>
      </w:r>
    </w:p>
    <w:p>
      <w:pPr/>
      <w:r>
        <w:rPr>
          <w:rFonts w:ascii="Times New Roman" w:hAnsi="Times New Roman" w:eastAsia="Times New Roman" w:cs="Times New Roman"/>
          <w:sz w:val="24"/>
        </w:rPr>
        <w:t>Alexandria, VA 22313-1451</w:t>
      </w:r>
    </w:p>
    <w:p>
      <w:pPr/>
      <w:r>
        <w:rPr>
          <w:rFonts w:ascii="Times New Roman" w:hAnsi="Times New Roman" w:eastAsia="Times New Roman" w:cs="Times New Roman"/>
          <w:sz w:val="24"/>
        </w:rPr>
        <w:t>Petitioner [name of petitioner] (“Petitioner”), a [state] corporation with a place of business at [address], believes it is or will be damaged by the registration of the mark [registrant’s mark] in Registration No. [registration number] and hereby petitions to cancel the same.</w:t>
      </w:r>
    </w:p>
    <w:p>
      <w:pPr/>
      <w:r>
        <w:rPr>
          <w:rFonts w:ascii="Times New Roman" w:hAnsi="Times New Roman" w:eastAsia="Times New Roman" w:cs="Times New Roman"/>
          <w:sz w:val="24"/>
        </w:rPr>
        <w:t>As grounds for cancellation, Petitioner, by and through its undersigned counsel, alleges that:</w:t>
      </w:r>
    </w:p>
    <w:p>
      <w:pPr/>
      <w:r>
        <w:rPr>
          <w:rFonts w:ascii="Times New Roman" w:hAnsi="Times New Roman" w:eastAsia="Times New Roman" w:cs="Times New Roman"/>
          <w:sz w:val="24"/>
        </w:rPr>
        <w:t>Petitioner is a company in the business of [briefly describe nature of petitioner’s business].</w:t>
      </w:r>
    </w:p>
    <w:p>
      <w:pPr/>
      <w:r>
        <w:rPr>
          <w:rFonts w:ascii="Times New Roman" w:hAnsi="Times New Roman" w:eastAsia="Times New Roman" w:cs="Times New Roman"/>
          <w:sz w:val="24"/>
        </w:rPr>
        <w:t>Petitioner will be damaged by continued registration by Registrant of [registrant’s mark], in that the subject registration has been cited against Petitioner’s own Application Serial No. [application serial number] to register the mark [petitioner’s mark].</w:t>
      </w:r>
    </w:p>
    <w:p>
      <w:pPr/>
      <w:r>
        <w:rPr>
          <w:rFonts w:ascii="Times New Roman" w:hAnsi="Times New Roman" w:eastAsia="Times New Roman" w:cs="Times New Roman"/>
          <w:sz w:val="24"/>
        </w:rPr>
        <w:t xml:space="preserve">On information and belief, Registrant had not made </w:t>
      </w:r>
      <w:r>
        <w:rPr>
          <w:rFonts w:ascii="Times New Roman" w:hAnsi="Times New Roman" w:eastAsia="Times New Roman" w:cs="Times New Roman"/>
          <w:sz w:val="24"/>
        </w:rPr>
        <w:t>bona fide</w:t>
      </w:r>
      <w:r>
        <w:rPr>
          <w:rFonts w:ascii="Times New Roman" w:hAnsi="Times New Roman" w:eastAsia="Times New Roman" w:cs="Times New Roman"/>
          <w:sz w:val="24"/>
        </w:rPr>
        <w:t xml:space="preserve"> use in commerce of the mark [registrant’s mark] on the specified goods as of the time the registration was issued. Accordingly, the subject registration for [registrant’s mark] should be cancelled.</w:t>
      </w:r>
    </w:p>
    <w:p>
      <w:pPr/>
      <w:r>
        <w:rPr>
          <w:rFonts w:ascii="Times New Roman" w:hAnsi="Times New Roman" w:eastAsia="Times New Roman" w:cs="Times New Roman"/>
          <w:sz w:val="24"/>
        </w:rPr>
        <w:t xml:space="preserve">On information and belief, Registrant has not made </w:t>
      </w:r>
      <w:r>
        <w:rPr>
          <w:rFonts w:ascii="Times New Roman" w:hAnsi="Times New Roman" w:eastAsia="Times New Roman" w:cs="Times New Roman"/>
          <w:sz w:val="24"/>
        </w:rPr>
        <w:t>bona fide</w:t>
      </w:r>
      <w:r>
        <w:rPr>
          <w:rFonts w:ascii="Times New Roman" w:hAnsi="Times New Roman" w:eastAsia="Times New Roman" w:cs="Times New Roman"/>
          <w:sz w:val="24"/>
        </w:rPr>
        <w:t xml:space="preserve"> use of the [registrant’s mark] mark in commerce in connection with the goods that are the subject of Registration No. [registration number], for the mark [registrant’s mark], since the registration was issued on [date of registration]. Registrant’s non-use of the [registrant’s mark] mark for more than three consecutive years is </w:t>
      </w:r>
      <w:r>
        <w:rPr>
          <w:rFonts w:ascii="Times New Roman" w:hAnsi="Times New Roman" w:eastAsia="Times New Roman" w:cs="Times New Roman"/>
          <w:sz w:val="24"/>
        </w:rPr>
        <w:t>prima facie</w:t>
      </w:r>
      <w:r>
        <w:rPr>
          <w:rFonts w:ascii="Times New Roman" w:hAnsi="Times New Roman" w:eastAsia="Times New Roman" w:cs="Times New Roman"/>
          <w:sz w:val="24"/>
        </w:rPr>
        <w:t xml:space="preserve"> evidence of abandonment. Accordingly, Registrant has abandoned the [registrant’s mark] mark and, pursuant to 15 U.S.C. § 1064(c), Registration No. [registration number] should be cancelled.</w:t>
      </w:r>
    </w:p>
    <w:p>
      <w:pPr/>
      <w:r>
        <w:rPr>
          <w:rFonts w:ascii="Times New Roman" w:hAnsi="Times New Roman" w:eastAsia="Times New Roman" w:cs="Times New Roman"/>
          <w:sz w:val="24"/>
        </w:rPr>
        <w:t>WHEREFORE, for all of the foregoing reasons and for such other reasons as the Board determines are appropriate, Petitioner respectfully prays that this Petition be sustained and that Registrant’s subject registration be cancelled.</w:t>
      </w:r>
    </w:p>
    <w:p>
      <w:pPr/>
      <w:r>
        <w:rPr>
          <w:rFonts w:ascii="Times New Roman" w:hAnsi="Times New Roman" w:eastAsia="Times New Roman" w:cs="Times New Roman"/>
          <w:sz w:val="24"/>
        </w:rPr>
        <w:t>Date: [</w:t>
      </w:r>
      <w:r>
        <w:rPr>
          <w:rFonts w:ascii="Times New Roman" w:hAnsi="Times New Roman" w:eastAsia="Times New Roman" w:cs="Times New Roman"/>
          <w:sz w:val="24"/>
        </w:rPr>
        <w:t>date]</w:t>
      </w:r>
    </w:p>
    <w:p>
      <w:pPr/>
    </w:p>
    <w:p>
      <w:pPr/>
    </w:p>
    <w:p>
      <w:pPr/>
      <w:r>
        <w:rPr>
          <w:rFonts w:ascii="Times New Roman" w:hAnsi="Times New Roman" w:eastAsia="Times New Roman" w:cs="Times New Roman"/>
          <w:sz w:val="24"/>
        </w:rPr>
        <w:t>Attorneys for Petitioner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