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Appointment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the powerholder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[general/special] power of appointment given to me under [creating instrument (e.g. will or trust provision)]. I hereby expressly exercise the power described above by appointing all of the assets subject to it as follows: [beneficiaries; (e.g., in equal shares to my children)]. If [either / any of the beneficiaries] [is/are] not then living, then [contingent disposition, (e.g., his or her share shall be divided among his or her living issue in the manner provided in California Probate Code Section 246)].</w:t>
      </w:r>
    </w:p>
    <w:p>
      <w:pPr>
        <w:keepNext w:val="0"/>
        <w:spacing w:before="200" w:after="0" w:line="260" w:lineRule="exact"/>
        <w:ind w:left="360" w:right="0" w:firstLine="0"/>
        <w:jc w:val="both"/>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powerholder]</w:t>
      </w:r>
    </w:p>
    <w:p>
      <w:pPr>
        <w:keepNext w:val="0"/>
        <w:spacing w:before="200" w:after="0" w:line="260" w:lineRule="exact"/>
        <w:ind w:left="360" w:right="0" w:firstLine="0"/>
        <w:jc w:val="righ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360" w:right="0" w:firstLine="0"/>
        <w:jc w:val="both"/>
      </w:pPr>
      <w:r>
        <w:rPr>
          <w:rFonts w:ascii="Times New Roman" w:hAnsi="Times New Roman" w:eastAsia="Times New Roman" w:cs="Times New Roman"/>
          <w:b w:val="0"/>
          <w:sz w:val="24"/>
        </w:rPr>
        <w:t>On [month] [day], [year], before me, [name and title of officer], personally appeared [name], who proved to me on the basis of satisfactory evidence to be the person(s) whose name(s) [is/are] subscribed to the within instrument and acknowledged to me that [he/she/they] executed the same in [his/her/their] authorized [capacity/capacities]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