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Oregon</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Or. Rev. Stat. § 127.002 et seq.</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the agent has actual knowledge of your death or that you have revoked the power of attorney, or the agent resigns or is unable to act for you.  If you revoke the power of attorney, you must communicate your revocation by notice to the agent in writing by certified mail and you should consider filing such notice of revocation with the clerk of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Debts and obligations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Take custody of principal's will, including the right to access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safe deposit box where the will is kept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20_____,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20_____,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