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MARYLAND STATUTORY LIMITED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PLEASE READ CAREFULLY</w:t>
      </w:r>
    </w:p>
    <w:p>
      <w:pPr>
        <w:keepNext w:val="0"/>
        <w:spacing w:before="200" w:after="0" w:line="260" w:lineRule="exact"/>
        <w:ind w:left="72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 need not give to your agent all the authorities listed below and may give the agent only those limited powers that you specifically indicate. This power of attorney gives your agent the right to make limited decisions for you. You should very carefully weigh your decision as to what powers you give your agent. Your agent will be able to make decisions and act with respect to your property (including your money) whether or not you are able to act for yourself.</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you choose to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grant of limited authority, you should check the boxes that identify the specific authorization you choose to give your agent.</w:t>
      </w:r>
    </w:p>
    <w:p>
      <w:pPr>
        <w:keepNext w:val="0"/>
        <w:spacing w:before="200" w:after="0" w:line="260" w:lineRule="exact"/>
        <w:ind w:left="720" w:right="0" w:firstLine="0"/>
        <w:jc w:val="both"/>
      </w:pPr>
      <w:r>
        <w:rPr>
          <w:rFonts w:ascii="Times New Roman" w:hAnsi="Times New Roman" w:eastAsia="Times New Roman" w:cs="Times New Roman"/>
          <w:b w:val="0"/>
          <w:sz w:val="24"/>
        </w:rPr>
        <w:t>This power of attorney does not authorize the agent to make health care decisions for you.</w:t>
      </w:r>
    </w:p>
    <w:p>
      <w:pPr>
        <w:keepNext w:val="0"/>
        <w:spacing w:before="200" w:after="0" w:line="260" w:lineRule="exact"/>
        <w:ind w:left="720" w:right="0" w:firstLine="0"/>
        <w:jc w:val="both"/>
      </w:pPr>
      <w:r>
        <w:rPr>
          <w:rFonts w:ascii="Times New Roman" w:hAnsi="Times New Roman" w:eastAsia="Times New Roman" w:cs="Times New Roman"/>
          <w:b w:val="0"/>
          <w:sz w:val="24"/>
        </w:rPr>
        <w:t>You should select someone you trust to serve as your agent. Unless you specify otherwise, generally the agent's authority will continue until you die or revoke the power of attorney or the agent resigns or is unable to act for you.</w:t>
      </w:r>
    </w:p>
    <w:p>
      <w:pPr>
        <w:keepNext w:val="0"/>
        <w:spacing w:before="200" w:after="0" w:line="260" w:lineRule="exact"/>
        <w:ind w:left="720" w:right="0" w:firstLine="0"/>
        <w:jc w:val="both"/>
      </w:pPr>
      <w:r>
        <w:rPr>
          <w:rFonts w:ascii="Times New Roman" w:hAnsi="Times New Roman" w:eastAsia="Times New Roman" w:cs="Times New Roman"/>
          <w:b w:val="0"/>
          <w:sz w:val="24"/>
        </w:rPr>
        <w:t>Your agent is not entitled to compensation unless you indicate otherwise in the special instructions of this power of attorney. If you indicate that your agent is to receive compensation, your agent is entitled to reasonable compensation or compensation as specified in the Special Instructions.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form provides for designation of one agent. If you wish to name more than one agent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coagent in the Special Instructions. Coagents are required to act together unanimously unless you specify otherwise in the Special Instructions.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your agent is unavailable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agent.</w:t>
      </w:r>
    </w:p>
    <w:p>
      <w:pPr>
        <w:keepNext w:val="0"/>
        <w:spacing w:before="200" w:after="0" w:line="260" w:lineRule="exact"/>
        <w:ind w:left="720" w:right="0" w:firstLine="0"/>
        <w:jc w:val="both"/>
      </w:pPr>
      <w:r>
        <w:rPr>
          <w:rFonts w:ascii="Times New Roman" w:hAnsi="Times New Roman" w:eastAsia="Times New Roman" w:cs="Times New Roman"/>
          <w:b w:val="0"/>
          <w:sz w:val="24"/>
        </w:rPr>
        <w:t>This power of attorney becomes effective immediately unless you state otherwise in the Special Instructions.</w:t>
      </w:r>
    </w:p>
    <w:p>
      <w:pPr>
        <w:keepNext w:val="0"/>
        <w:spacing w:before="200" w:after="0" w:line="260" w:lineRule="exact"/>
        <w:ind w:left="72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section of the form provides for designation of one agent.</w:t>
      </w:r>
    </w:p>
    <w:p>
      <w:pPr>
        <w:keepNext w:val="0"/>
        <w:spacing w:before="200" w:after="0" w:line="260" w:lineRule="exact"/>
        <w:ind w:left="1080" w:right="0" w:firstLine="0"/>
        <w:jc w:val="both"/>
      </w:pPr>
      <w:r>
        <w:rPr>
          <w:rFonts w:ascii="Times New Roman" w:hAnsi="Times New Roman" w:eastAsia="Times New Roman" w:cs="Times New Roman"/>
          <w:b w:val="0"/>
          <w:sz w:val="24"/>
        </w:rPr>
        <w:t>If you wish to name coagents, skip this section and use the next section ("Designation of Coagents").</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 [name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 [address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 [telephone number of agent]</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("the principal") grant my agent and any successor agent, with respect to each subject that I choose below, the authority to do all acts that I could do to:</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Demand, receive, and obtain by litigation or otherwise, money or another thing of value to which the principal is, may become, or claims to be entitled, and conserve, invest, disburse, or use anything so received or obtained for the purposes intended;</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Contract with another person, on terms agreeable to the agent, to accomplish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purpose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and perform, rescind, cancel, terminate, reform, restate, release, or modify the contract or another contract made by or on behalf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Execute, acknowledge, seal, deliver, file, or record any instrument or communication the agent considers desirable to accomplish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purpose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including creating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schedule contemporaneously or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later time listing some or all of the principal's property and attaching the schedule to this power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Initiate, participate in, submit to alternative dispute resolution, settle, oppose, or propose or accept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compromise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existing in favor of or against the principal or intervene in litigation relating to the claim;</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Seek on the principal's behalf the assistance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or other governmental agency to carry out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 authorized in this power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Engage, compensate, and discharge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 accountant, discretionary investment manager, expert witness, or other advisor;</w:t>
      </w:r>
    </w:p>
    <w:p>
      <w:pPr>
        <w:keepNext w:val="0"/>
        <w:spacing w:before="120" w:after="0" w:line="260" w:lineRule="exact"/>
        <w:ind w:left="1440" w:right="0" w:firstLine="0"/>
        <w:jc w:val="left"/>
      </w:pPr>
      <w:r>
        <w:rPr>
          <w:rFonts w:ascii="Times New Roman" w:hAnsi="Times New Roman" w:eastAsia="Times New Roman" w:cs="Times New Roman"/>
          <w:b w:val="0"/>
          <w:sz w:val="24"/>
        </w:rPr>
        <w:t>(7)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Prepare, execute, and file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report, or other document to safeguard or promote the principal's interest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statute or regulation;</w:t>
      </w:r>
    </w:p>
    <w:p>
      <w:pPr>
        <w:keepNext w:val="0"/>
        <w:spacing w:before="120" w:after="0" w:line="260" w:lineRule="exact"/>
        <w:ind w:left="1440" w:right="0" w:firstLine="0"/>
        <w:jc w:val="left"/>
      </w:pPr>
      <w:r>
        <w:rPr>
          <w:rFonts w:ascii="Times New Roman" w:hAnsi="Times New Roman" w:eastAsia="Times New Roman" w:cs="Times New Roman"/>
          <w:b w:val="0"/>
          <w:sz w:val="24"/>
        </w:rPr>
        <w:t>(8)</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Communicate with representatives or employees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 or governmental subdivision, agency, or instrumentality, on behalf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(9)</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Access communications intended for, and communicate on behalf of the principal, whether by mail, electronic transmission, telephone, or other means; and</w:t>
      </w:r>
    </w:p>
    <w:p>
      <w:pPr>
        <w:keepNext w:val="0"/>
        <w:spacing w:before="120" w:after="0" w:line="260" w:lineRule="exact"/>
        <w:ind w:left="1440" w:right="0" w:firstLine="0"/>
        <w:jc w:val="left"/>
      </w:pPr>
      <w:r>
        <w:rPr>
          <w:rFonts w:ascii="Times New Roman" w:hAnsi="Times New Roman" w:eastAsia="Times New Roman" w:cs="Times New Roman"/>
          <w:b w:val="0"/>
          <w:sz w:val="24"/>
        </w:rPr>
        <w:t>(10)</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 lawful acts with respect to the subject and all property related to the subject.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(INITIAL each authority in any subject you want to include in the agent's general authority. Cross through each authority in any subject that you want to exclude. If you wish to grant general authority over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entire subject, you may initial "All of the above" instead of initialing each authority.)</w:t>
      </w:r>
    </w:p>
    <w:p>
      <w:pPr>
        <w:keepNext w:val="0"/>
        <w:spacing w:before="120" w:after="0" w:line="260" w:lineRule="exact"/>
        <w:ind w:left="108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Real Property – With respect to this category, I authorize my agent to:</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Demand, buy, lease, receive, accept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or as security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extension of credit, or otherwise acquire or reject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real property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incident to real property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Sell, exchange, convey with or without covenants, representations, or warranties, quitclaim, release, surrender, retain title for security, encumber, partition, consent to partitioning, subject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easement or covenant, subdivide, apply for zoning or other governmental permits, plat or consent to platting, develop, grant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concerning, lease, sublease, contribute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in exchange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that entity, or otherwise grant or dispose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real property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incident to real property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Pledge or mortgage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real property or right incident to real property as security to borrow money or pay, renew, or extend the time of payment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debt of the principal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debt guaranteed by the principal,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reverse mortgage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Release, assign, satisfy, or enforce by litigation or otherwise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mortgage, deed of trust, conditional sale contract, encumbrance, lien, or other claim to real property that exists or is asserted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Manage or conserve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real property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incident to real property owned or claimed to be owned by the principal, including:</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Insuring against liability or casualty or other loss;</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Obtaining or regaining possession of or protecting the interest or right by litigation or otherwise;</w:t>
      </w:r>
    </w:p>
    <w:p>
      <w:pPr>
        <w:keepNext w:val="0"/>
        <w:spacing w:before="120" w:after="0" w:line="260" w:lineRule="exact"/>
        <w:ind w:left="1800" w:right="0" w:firstLine="0"/>
        <w:jc w:val="left"/>
      </w:pPr>
      <w:r>
        <w:rPr>
          <w:rFonts w:ascii="Times New Roman" w:hAnsi="Times New Roman" w:eastAsia="Times New Roman" w:cs="Times New Roman"/>
          <w:b w:val="0"/>
          <w:sz w:val="24"/>
        </w:rPr>
        <w:t>(3)</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Paying, assessing, compromising, or contesting taxes or assessments or applying for and receiving refunds in connection with them; and</w:t>
      </w:r>
    </w:p>
    <w:p>
      <w:pPr>
        <w:keepNext w:val="0"/>
        <w:spacing w:before="120" w:after="0" w:line="260" w:lineRule="exact"/>
        <w:ind w:left="1800" w:right="0" w:firstLine="0"/>
        <w:jc w:val="left"/>
      </w:pPr>
      <w:r>
        <w:rPr>
          <w:rFonts w:ascii="Times New Roman" w:hAnsi="Times New Roman" w:eastAsia="Times New Roman" w:cs="Times New Roman"/>
          <w:b w:val="0"/>
          <w:sz w:val="24"/>
        </w:rPr>
        <w:t>(4)</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Purchasing supplies, hiring assistance or labor, and making repairs or alterations to the real property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Use, develop, alter, replace, remove, erect, or install structures or other improvements on real property in or incident to which the principal has, or claims to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or right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Participate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reorganization with respect to real property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that owns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incident to real property and receive, hold, and act with respect to stocks and bonds or other property received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of reorganization, including:</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Selling or otherwise disposing of the stocks and bonds or other property;</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Exercising or selling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of conversion,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similar right with respect to the stocks and bonds or other property; and</w:t>
      </w:r>
    </w:p>
    <w:p>
      <w:pPr>
        <w:keepNext w:val="0"/>
        <w:spacing w:before="120" w:after="0" w:line="260" w:lineRule="exact"/>
        <w:ind w:left="1800" w:right="0" w:firstLine="0"/>
        <w:jc w:val="left"/>
      </w:pPr>
      <w:r>
        <w:rPr>
          <w:rFonts w:ascii="Times New Roman" w:hAnsi="Times New Roman" w:eastAsia="Times New Roman" w:cs="Times New Roman"/>
          <w:b w:val="0"/>
          <w:sz w:val="24"/>
        </w:rPr>
        <w:t>(3)</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Exercising voting rights in person or by proxy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Change the form of title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incident to real property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Dedicate to public use, with or without consideration, easements or other real property in which the principal has, or claims to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w:t>
      </w:r>
    </w:p>
    <w:p>
      <w:pPr>
        <w:keepNext w:val="0"/>
        <w:spacing w:before="200" w:after="0" w:line="260" w:lineRule="exact"/>
        <w:ind w:left="1440" w:right="0" w:firstLine="0"/>
        <w:jc w:val="both"/>
      </w:pPr>
      <w:r>
        <w:rPr>
          <w:rFonts w:ascii="Times New Roman" w:hAnsi="Times New Roman" w:eastAsia="Times New Roman" w:cs="Times New Roman"/>
          <w:b w:val="0"/>
          <w:sz w:val="24"/>
        </w:rPr>
        <w:t>(___) All of the above</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Tangible Personal Property – With respect to this subject, I authorize my agent to:</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Demand, buy, receive, accept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or as security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extension of credit, or otherwise acquire or reject ownership or possession of tangible personal property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tangible personal property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Sell, exchange, convey with or without covenants, representations, or warranties, quitclaim, release, surrender,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security interest in, grant options concerning, lease, sublease, or otherwise dispose of tangible personal property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tangible personal property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Grant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security interest in tangible personal property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tangible personal property as security to borrow money or pay, renew, or extend the time of payment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debt of the principal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debt guaranteed by the principal</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Release, assign, satisfy, or enforce by litigation or otherwise,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security interest, lien, or other claim on behalf of the principal, with respect to tangible personal property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tangible personal property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Manage or conserve tangible personal property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tangible personal property on behalf of the principal, including:</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Insuring against liability or casualty or other loss;</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Obtaining or regaining possession of or protecting the property or interest, by litigation or otherwise;</w:t>
      </w:r>
    </w:p>
    <w:p>
      <w:pPr>
        <w:keepNext w:val="0"/>
        <w:spacing w:before="120" w:after="0" w:line="260" w:lineRule="exact"/>
        <w:ind w:left="1800" w:right="0" w:firstLine="0"/>
        <w:jc w:val="left"/>
      </w:pPr>
      <w:r>
        <w:rPr>
          <w:rFonts w:ascii="Times New Roman" w:hAnsi="Times New Roman" w:eastAsia="Times New Roman" w:cs="Times New Roman"/>
          <w:b w:val="0"/>
          <w:sz w:val="24"/>
        </w:rPr>
        <w:t>(3)</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Paying, assessing, compromising, or contesting taxes or assessments or applying for and receiving refunds in connection with taxes or assessments;</w:t>
      </w:r>
    </w:p>
    <w:p>
      <w:pPr>
        <w:keepNext w:val="0"/>
        <w:spacing w:before="120" w:after="0" w:line="260" w:lineRule="exact"/>
        <w:ind w:left="1800" w:right="0" w:firstLine="0"/>
        <w:jc w:val="left"/>
      </w:pPr>
      <w:r>
        <w:rPr>
          <w:rFonts w:ascii="Times New Roman" w:hAnsi="Times New Roman" w:eastAsia="Times New Roman" w:cs="Times New Roman"/>
          <w:b w:val="0"/>
          <w:sz w:val="24"/>
        </w:rPr>
        <w:t>(4)</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Moving the property from place to place;</w:t>
      </w:r>
    </w:p>
    <w:p>
      <w:pPr>
        <w:keepNext w:val="0"/>
        <w:spacing w:before="120" w:after="0" w:line="260" w:lineRule="exact"/>
        <w:ind w:left="1800" w:right="0" w:firstLine="0"/>
        <w:jc w:val="left"/>
      </w:pPr>
      <w:r>
        <w:rPr>
          <w:rFonts w:ascii="Times New Roman" w:hAnsi="Times New Roman" w:eastAsia="Times New Roman" w:cs="Times New Roman"/>
          <w:b w:val="0"/>
          <w:sz w:val="24"/>
        </w:rPr>
        <w:t>(5)</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Storing the property for hire or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gratuitous bailment; and</w:t>
      </w:r>
    </w:p>
    <w:p>
      <w:pPr>
        <w:keepNext w:val="0"/>
        <w:spacing w:before="120" w:after="0" w:line="260" w:lineRule="exact"/>
        <w:ind w:left="1800" w:right="0" w:firstLine="0"/>
        <w:jc w:val="left"/>
      </w:pPr>
      <w:r>
        <w:rPr>
          <w:rFonts w:ascii="Times New Roman" w:hAnsi="Times New Roman" w:eastAsia="Times New Roman" w:cs="Times New Roman"/>
          <w:b w:val="0"/>
          <w:sz w:val="24"/>
        </w:rPr>
        <w:t>(6)</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Using and making repairs, alterations, or improvements to the property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Change the form of title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tangible personal property</w:t>
      </w:r>
    </w:p>
    <w:p>
      <w:pPr>
        <w:keepNext w:val="0"/>
        <w:spacing w:before="200" w:after="0" w:line="260" w:lineRule="exact"/>
        <w:ind w:left="1440" w:right="0" w:firstLine="0"/>
        <w:jc w:val="both"/>
      </w:pPr>
      <w:r>
        <w:rPr>
          <w:rFonts w:ascii="Times New Roman" w:hAnsi="Times New Roman" w:eastAsia="Times New Roman" w:cs="Times New Roman"/>
          <w:b w:val="0"/>
          <w:sz w:val="24"/>
        </w:rPr>
        <w:t>(___) All of the above</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Stocks and Bonds – With respect to this subject, I authorize my agent to:</w:t>
      </w:r>
    </w:p>
    <w:p>
      <w:pPr>
        <w:keepNext w:val="0"/>
        <w:spacing w:before="200" w:after="0" w:line="260" w:lineRule="exact"/>
        <w:ind w:left="1440" w:right="0" w:firstLine="0"/>
        <w:jc w:val="both"/>
      </w:pPr>
      <w:r>
        <w:rPr>
          <w:rFonts w:ascii="Times New Roman" w:hAnsi="Times New Roman" w:eastAsia="Times New Roman" w:cs="Times New Roman"/>
          <w:b w:val="0"/>
          <w:sz w:val="24"/>
        </w:rPr>
        <w:t>(___) Buy, sell, and exchange stocks and bonds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Establish, continue, modify,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with respect to stocks and bonds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Pledge stocks and bonds as security to borrow, pay, renew, or extend the time of payment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debt of the principal</w:t>
      </w:r>
    </w:p>
    <w:p>
      <w:pPr>
        <w:keepNext w:val="0"/>
        <w:spacing w:before="200" w:after="0" w:line="260" w:lineRule="exact"/>
        <w:ind w:left="1440" w:right="0" w:firstLine="0"/>
        <w:jc w:val="both"/>
      </w:pPr>
      <w:r>
        <w:rPr>
          <w:rFonts w:ascii="Times New Roman" w:hAnsi="Times New Roman" w:eastAsia="Times New Roman" w:cs="Times New Roman"/>
          <w:b w:val="0"/>
          <w:sz w:val="24"/>
        </w:rPr>
        <w:t>(___) Receive certificates and other evidences of ownership with respect to stocks and bonds</w:t>
      </w:r>
    </w:p>
    <w:p>
      <w:pPr>
        <w:keepNext w:val="0"/>
        <w:spacing w:before="200" w:after="0" w:line="260" w:lineRule="exact"/>
        <w:ind w:left="1440" w:right="0" w:firstLine="0"/>
        <w:jc w:val="both"/>
      </w:pPr>
      <w:r>
        <w:rPr>
          <w:rFonts w:ascii="Times New Roman" w:hAnsi="Times New Roman" w:eastAsia="Times New Roman" w:cs="Times New Roman"/>
          <w:b w:val="0"/>
          <w:sz w:val="24"/>
        </w:rPr>
        <w:t>(___) Exercise voting rights with respect to stocks and bonds in person or by proxy, enter into voting trusts, and consent to limitations on the right to vote</w:t>
      </w:r>
    </w:p>
    <w:p>
      <w:pPr>
        <w:keepNext w:val="0"/>
        <w:spacing w:before="200" w:after="0" w:line="260" w:lineRule="exact"/>
        <w:ind w:left="1440" w:right="0" w:firstLine="0"/>
        <w:jc w:val="both"/>
      </w:pPr>
      <w:r>
        <w:rPr>
          <w:rFonts w:ascii="Times New Roman" w:hAnsi="Times New Roman" w:eastAsia="Times New Roman" w:cs="Times New Roman"/>
          <w:b w:val="0"/>
          <w:sz w:val="24"/>
        </w:rPr>
        <w:t>(___) All of the above</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Commodities – With respect to this subject, I authorize my agent to:</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Buy, sell, exchange, assign, settle, and exercise commodity futures contracts and call or put options on stocks or stock indexes traded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regulated option exchange</w:t>
      </w:r>
    </w:p>
    <w:p>
      <w:pPr>
        <w:keepNext w:val="0"/>
        <w:spacing w:before="200" w:after="0" w:line="260" w:lineRule="exact"/>
        <w:ind w:left="1440" w:right="0" w:firstLine="0"/>
        <w:jc w:val="both"/>
      </w:pPr>
      <w:r>
        <w:rPr>
          <w:rFonts w:ascii="Times New Roman" w:hAnsi="Times New Roman" w:eastAsia="Times New Roman" w:cs="Times New Roman"/>
          <w:b w:val="0"/>
          <w:sz w:val="24"/>
        </w:rPr>
        <w:t>(___) Establish, continue, modify, and terminate option accounts</w:t>
      </w:r>
    </w:p>
    <w:p>
      <w:pPr>
        <w:keepNext w:val="0"/>
        <w:spacing w:before="200" w:after="0" w:line="260" w:lineRule="exact"/>
        <w:ind w:left="1440" w:right="0" w:firstLine="0"/>
        <w:jc w:val="both"/>
      </w:pPr>
      <w:r>
        <w:rPr>
          <w:rFonts w:ascii="Times New Roman" w:hAnsi="Times New Roman" w:eastAsia="Times New Roman" w:cs="Times New Roman"/>
          <w:b w:val="0"/>
          <w:sz w:val="24"/>
        </w:rPr>
        <w:t>(___) All of the above</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Banks and Other Financial Institutions – With respect to this subject, I authorize my agent to:</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Continue, modify, transact all business in connection with, and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or other banking arrangement made by or on behalf of the principal</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Establish, modify, transact all business in connection with, and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or other banking arrangement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trust company, savings and loan association, credit union, thrift company, brokerage firm, or other financial institution selected by the agent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Contract for services available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institution, including renting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safe deposit box or space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vault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Deposit by check, money order, electronic funds transfer, or otherwise with, or leave in the custody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institution money or property of the principal</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Withdraw, by check, money order, electronic funds transfer, or otherwise, money or property of the principal deposited with or left in the custody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institution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Receive statements of account, vouchers, notices, and similar documents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institution and act with respect to them</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Enter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safe deposit box or vault and withdraw or add to the contents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Borrow money and pledge as security personal property of the principal necessary to borrow money or pay, renew, or extend the time of payment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debt of the principal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debt guaranteed by the principal</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Make, assign, draw, endorse, discount, guarantee, and negotiate promissory notes, checks, drafts, and other negotiable or nonnegotiable paper of the principal or payable to the principal or the principal's order, transfer money, receive the cash or other proceeds of those transactions, and accept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draft drawn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on the principal and pay the draft when due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Receive for the principal and act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sight draft, warehouse receipt, other document of title whether tangible or electronic, or other negotiable or nonnegotiable instrument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Apply for, receive, and use letters of credit, credit cards and debit cards, electronic transaction authorizations, and traveler's checks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institution and give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indemnity or other agreement in connection with letters of credit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Consent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extension of the time of payment with respect to commercial paper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transaction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institution</w:t>
      </w:r>
    </w:p>
    <w:p>
      <w:pPr>
        <w:keepNext w:val="0"/>
        <w:spacing w:before="200" w:after="0" w:line="260" w:lineRule="exact"/>
        <w:ind w:left="1440" w:right="0" w:firstLine="0"/>
        <w:jc w:val="both"/>
      </w:pPr>
      <w:r>
        <w:rPr>
          <w:rFonts w:ascii="Times New Roman" w:hAnsi="Times New Roman" w:eastAsia="Times New Roman" w:cs="Times New Roman"/>
          <w:b w:val="0"/>
          <w:sz w:val="24"/>
        </w:rPr>
        <w:t>(___) All of the above</w:t>
      </w:r>
    </w:p>
    <w:p>
      <w:pPr>
        <w:keepNext w:val="0"/>
        <w:spacing w:before="120" w:after="0" w:line="260" w:lineRule="exact"/>
        <w:ind w:left="1080" w:right="0" w:firstLine="0"/>
        <w:jc w:val="left"/>
      </w:pPr>
      <w:r>
        <w:rPr>
          <w:rFonts w:ascii="Times New Roman" w:hAnsi="Times New Roman" w:eastAsia="Times New Roman" w:cs="Times New Roman"/>
          <w:b w:val="0"/>
          <w:sz w:val="24"/>
        </w:rPr>
        <w:t>F.</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Operation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Business – With respect to this subject, I authorize my agent to:</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Operate, buy, sell, enlarge, reduce,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ownership interest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Perform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duty or discharge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liability and exercise in person or by proxy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power, privilege,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that the principal has, may have, or claims to have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Enforce the terms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ownership agreement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Initiate, participate in, submit to alternative dispute resolution, settle, oppose, or propose or accept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compromise with respect to litigation to which the principal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because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ownership interest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Exercise in person or by proxy, or enforce by litigation or otherwise,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power, privilege,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the principal has or claims to have as the holder of stocks and bonds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Initiate, participate in, submit to alternative dispute resolution, settle, oppose, or propose or accept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compromise with respect to litigation to which the principal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concerning stocks and bonds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With respect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or business owned solely by the principal:</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Continue, modify, renegotiate, extend, and terminate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made by or on behalf of the principal with respect to the entity or business before execution of this power of attorney;</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Determine:</w:t>
      </w:r>
    </w:p>
    <w:p>
      <w:pPr>
        <w:keepNext w:val="0"/>
        <w:spacing w:before="120" w:after="0" w:line="260" w:lineRule="exact"/>
        <w:ind w:left="2160" w:right="0" w:firstLine="0"/>
        <w:jc w:val="left"/>
      </w:pPr>
      <w:r>
        <w:rPr>
          <w:rFonts w:ascii="Times New Roman" w:hAnsi="Times New Roman" w:eastAsia="Times New Roman" w:cs="Times New Roman"/>
          <w:b w:val="0"/>
          <w:sz w:val="24"/>
        </w:rPr>
        <w:t>(i)</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location of the operation of the entity or business;</w:t>
      </w:r>
    </w:p>
    <w:p>
      <w:pPr>
        <w:keepNext w:val="0"/>
        <w:spacing w:before="120" w:after="0" w:line="260" w:lineRule="exact"/>
        <w:ind w:left="2160" w:right="0" w:firstLine="0"/>
        <w:jc w:val="left"/>
      </w:pPr>
      <w:r>
        <w:rPr>
          <w:rFonts w:ascii="Times New Roman" w:hAnsi="Times New Roman" w:eastAsia="Times New Roman" w:cs="Times New Roman"/>
          <w:b w:val="0"/>
          <w:sz w:val="24"/>
        </w:rPr>
        <w:t>(ii)</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nature and extent of the business of the entity or business;</w:t>
      </w:r>
    </w:p>
    <w:p>
      <w:pPr>
        <w:keepNext w:val="0"/>
        <w:spacing w:before="120" w:after="0" w:line="260" w:lineRule="exact"/>
        <w:ind w:left="2160" w:right="0" w:firstLine="0"/>
        <w:jc w:val="left"/>
      </w:pPr>
      <w:r>
        <w:rPr>
          <w:rFonts w:ascii="Times New Roman" w:hAnsi="Times New Roman" w:eastAsia="Times New Roman" w:cs="Times New Roman"/>
          <w:b w:val="0"/>
          <w:sz w:val="24"/>
        </w:rPr>
        <w:t>(iii)</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methods of manufacturing, selling, merchandising, financing, accounting, and advertising employed in the operation of the entity or business;</w:t>
      </w:r>
    </w:p>
    <w:p>
      <w:pPr>
        <w:keepNext w:val="0"/>
        <w:spacing w:before="120" w:after="0" w:line="260" w:lineRule="exact"/>
        <w:ind w:left="2160" w:right="0" w:firstLine="0"/>
        <w:jc w:val="left"/>
      </w:pPr>
      <w:r>
        <w:rPr>
          <w:rFonts w:ascii="Times New Roman" w:hAnsi="Times New Roman" w:eastAsia="Times New Roman" w:cs="Times New Roman"/>
          <w:b w:val="0"/>
          <w:sz w:val="24"/>
        </w:rPr>
        <w:t>(iv)</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amount and types of insurance carried by the entity or business; and</w:t>
      </w:r>
    </w:p>
    <w:p>
      <w:pPr>
        <w:keepNext w:val="0"/>
        <w:spacing w:before="120" w:after="0" w:line="260" w:lineRule="exact"/>
        <w:ind w:left="2160" w:right="0" w:firstLine="0"/>
        <w:jc w:val="left"/>
      </w:pPr>
      <w:r>
        <w:rPr>
          <w:rFonts w:ascii="Times New Roman" w:hAnsi="Times New Roman" w:eastAsia="Times New Roman" w:cs="Times New Roman"/>
          <w:b w:val="0"/>
          <w:sz w:val="24"/>
        </w:rPr>
        <w:t>(v)</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mode of engaging, compensating, and dealing with the employees and accountants, attorneys, or other advisors of the entity or business;</w:t>
      </w:r>
    </w:p>
    <w:p>
      <w:pPr>
        <w:keepNext w:val="0"/>
        <w:spacing w:before="120" w:after="0" w:line="260" w:lineRule="exact"/>
        <w:ind w:left="1800" w:right="0" w:firstLine="0"/>
        <w:jc w:val="left"/>
      </w:pPr>
      <w:r>
        <w:rPr>
          <w:rFonts w:ascii="Times New Roman" w:hAnsi="Times New Roman" w:eastAsia="Times New Roman" w:cs="Times New Roman"/>
          <w:b w:val="0"/>
          <w:sz w:val="24"/>
        </w:rPr>
        <w:t>(3)</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Change the name or form of organization under which the entity or business is operated and enter into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ownership agreement with other persons to take over all or part of the operation of the entity or business; and</w:t>
      </w:r>
    </w:p>
    <w:p>
      <w:pPr>
        <w:keepNext w:val="0"/>
        <w:spacing w:before="120" w:after="0" w:line="260" w:lineRule="exact"/>
        <w:ind w:left="1800" w:right="0" w:firstLine="0"/>
        <w:jc w:val="left"/>
      </w:pPr>
      <w:r>
        <w:rPr>
          <w:rFonts w:ascii="Times New Roman" w:hAnsi="Times New Roman" w:eastAsia="Times New Roman" w:cs="Times New Roman"/>
          <w:b w:val="0"/>
          <w:sz w:val="24"/>
        </w:rPr>
        <w:t>(4)</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Demand and receive money due or claimed by the principal or on the principal's behalf in the operation of the entity or business and control and disburse the money in the operation of the entity or business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Put additional capital into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business in which the principal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Join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of reorganization, consolidation, conversion, domestication, or merger of the entity or business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Sell or liquidate all or part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or business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Establish the value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business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buyout agreement to which the principal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Prepare, sign, file, and deliver reports, compilations of information, returns, or other papers with respect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or business and make related payments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Pay, compromise, or contest taxes, assessments, fines, or penalties and perform other acts to protect the principal from illegal or unnecessary taxation, assessments, fines, or penalties, with respect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business, including attempts to recover, as permitted by law, money paid before or after the execution of this power of attorney</w:t>
      </w:r>
    </w:p>
    <w:p>
      <w:pPr>
        <w:keepNext w:val="0"/>
        <w:spacing w:before="200" w:after="0" w:line="260" w:lineRule="exact"/>
        <w:ind w:left="1440" w:right="0" w:firstLine="0"/>
        <w:jc w:val="both"/>
      </w:pPr>
      <w:r>
        <w:rPr>
          <w:rFonts w:ascii="Times New Roman" w:hAnsi="Times New Roman" w:eastAsia="Times New Roman" w:cs="Times New Roman"/>
          <w:b w:val="0"/>
          <w:sz w:val="24"/>
        </w:rPr>
        <w:t>(___) All of the above</w:t>
      </w:r>
    </w:p>
    <w:p>
      <w:pPr>
        <w:keepNext w:val="0"/>
        <w:spacing w:before="120" w:after="0" w:line="260" w:lineRule="exact"/>
        <w:ind w:left="1080" w:right="0" w:firstLine="0"/>
        <w:jc w:val="left"/>
      </w:pPr>
      <w:r>
        <w:rPr>
          <w:rFonts w:ascii="Times New Roman" w:hAnsi="Times New Roman" w:eastAsia="Times New Roman" w:cs="Times New Roman"/>
          <w:b w:val="0"/>
          <w:sz w:val="24"/>
        </w:rPr>
        <w:t>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Insurance and Annuities – With respect to this subject, I authorize my agent to:</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Continue, pay the premium or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contribution on, modify, exchange, rescind, release, or terminate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procured by or on behalf of the principal that insures or provides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annuity to either the principal or another person, whether or not the principal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under the contract</w:t>
      </w:r>
    </w:p>
    <w:p>
      <w:pPr>
        <w:keepNext w:val="0"/>
        <w:spacing w:before="200" w:after="0" w:line="260" w:lineRule="exact"/>
        <w:ind w:left="1440" w:right="0" w:firstLine="0"/>
        <w:jc w:val="both"/>
      </w:pPr>
      <w:r>
        <w:rPr>
          <w:rFonts w:ascii="Times New Roman" w:hAnsi="Times New Roman" w:eastAsia="Times New Roman" w:cs="Times New Roman"/>
          <w:b w:val="0"/>
          <w:sz w:val="24"/>
        </w:rPr>
        <w:t>(___) Procure new, different, and additional contracts of insurance and annuities for the principal and the principal's spouse, children, and other dependents, and select the amount, type of insurance or annuity, and mode of payment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Pay the premium or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contribution on, modify, exchange, rescind, release, or terminate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of insurance or annuity procured by the agent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Apply for and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secured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of insurance or annuity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Surrender and receive the cash surrender value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of insurance or annuity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Exercise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Exercise investment powers available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of insurance or annuity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Change the manner of paying premiums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of insurance or annuity</w:t>
      </w:r>
    </w:p>
    <w:p>
      <w:pPr>
        <w:keepNext w:val="0"/>
        <w:spacing w:before="200" w:after="0" w:line="260" w:lineRule="exact"/>
        <w:ind w:left="1440" w:right="0" w:firstLine="0"/>
        <w:jc w:val="both"/>
      </w:pPr>
      <w:r>
        <w:rPr>
          <w:rFonts w:ascii="Times New Roman" w:hAnsi="Times New Roman" w:eastAsia="Times New Roman" w:cs="Times New Roman"/>
          <w:b w:val="0"/>
          <w:sz w:val="24"/>
        </w:rPr>
        <w:t>(___) Change or convert the type of insurance or annuity with respect to which the principal has or claims to have authority described in this section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Apply for and procure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benefit or assistance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statute or regulation to guarantee or pay premiums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of insurance on the life of the principal</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Collect, sell, assign, hypothecate, borrow against, or pledge the interest of the principal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of insurance or annuity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Select the form and timing of the payment of proceeds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of insurance or annuity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Pay, from proceeds or otherwise, compromise or contest, and apply for refunds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 or assessment levied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taxing authority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of insurance or annuity or the proceeds or liability from the contract of insurance or annuity accruing by reason of the tax or assessment</w:t>
      </w:r>
    </w:p>
    <w:p>
      <w:pPr>
        <w:keepNext w:val="0"/>
        <w:spacing w:before="200" w:after="0" w:line="260" w:lineRule="exact"/>
        <w:ind w:left="1440" w:right="0" w:firstLine="0"/>
        <w:jc w:val="both"/>
      </w:pPr>
      <w:r>
        <w:rPr>
          <w:rFonts w:ascii="Times New Roman" w:hAnsi="Times New Roman" w:eastAsia="Times New Roman" w:cs="Times New Roman"/>
          <w:b w:val="0"/>
          <w:sz w:val="24"/>
        </w:rPr>
        <w:t>(___) All of the above</w:t>
      </w:r>
    </w:p>
    <w:p>
      <w:pPr>
        <w:keepNext w:val="0"/>
        <w:spacing w:before="120" w:after="0" w:line="260" w:lineRule="exact"/>
        <w:ind w:left="1080" w:right="0" w:firstLine="0"/>
        <w:jc w:val="left"/>
      </w:pPr>
      <w:r>
        <w:rPr>
          <w:rFonts w:ascii="Times New Roman" w:hAnsi="Times New Roman" w:eastAsia="Times New Roman" w:cs="Times New Roman"/>
          <w:b w:val="0"/>
          <w:sz w:val="24"/>
        </w:rPr>
        <w:t>H.</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Estates, Trusts, and Other Beneficial Interests (including trusts, probate estates, guardianships, conservatorships, escrows, or custodianships or funds from which the principal is, may become, or claims to be entitled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or payment) – With respect to this subject, I authorize my agent to:</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Accept, receive, receipt for, sell, assign, pledge, or exchange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in or payment from the fund described above</w:t>
      </w:r>
    </w:p>
    <w:p>
      <w:pPr>
        <w:keepNext w:val="0"/>
        <w:spacing w:before="200" w:after="0" w:line="260" w:lineRule="exact"/>
        <w:ind w:left="1440" w:right="0" w:firstLine="0"/>
        <w:jc w:val="both"/>
      </w:pPr>
      <w:r>
        <w:rPr>
          <w:rFonts w:ascii="Times New Roman" w:hAnsi="Times New Roman" w:eastAsia="Times New Roman" w:cs="Times New Roman"/>
          <w:b w:val="0"/>
          <w:sz w:val="24"/>
        </w:rPr>
        <w:t>(___) Demand or obtain money or another thing of value to which the principal is, may become, or claims to be entitled by reason of the fund described above, by litigation or otherwise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Exercise for the benefit of the principal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presently exercisable general power of appointment held by the principal</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Initiate, participate in, submit to alternative dispute resolution, settle, oppose, or propose or accept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compromise with respect to litigation to ascertain the meaning, validity, or effect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deed, will, declaration of trust, or other instrument or transaction affecting the interest of the principal</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Initiate, participate in, submit to alternative dispute resolution, settle, oppose, or propose or accept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compromise with respect to litigation to remove, substitute, or surcharge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fiduciary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Conserve, invest, disburse, or use anything received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authorized purpose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Transfer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of the principal in real property, stocks and bonds, accounts with financial institutions or securities intermediaries, insurance, annuities, and other property to the trustee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revocable trust created by the principal as settlor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Reject, renounce, disclaim, release, or consent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reduction in or modification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in or payment from the fund described above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Elect to take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elective share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estate subject to election under § 3–403 of the Estates and Trusts Article</w:t>
      </w:r>
    </w:p>
    <w:p>
      <w:pPr>
        <w:keepNext w:val="0"/>
        <w:spacing w:before="200" w:after="0" w:line="260" w:lineRule="exact"/>
        <w:ind w:left="1440" w:right="0" w:firstLine="0"/>
        <w:jc w:val="both"/>
      </w:pPr>
      <w:r>
        <w:rPr>
          <w:rFonts w:ascii="Times New Roman" w:hAnsi="Times New Roman" w:eastAsia="Times New Roman" w:cs="Times New Roman"/>
          <w:b w:val="0"/>
          <w:sz w:val="24"/>
        </w:rPr>
        <w:t>(___) All of the above</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Claims and Litigation – With respect to this subject, I authorize my agent to:</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Assert and maintain before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or administrative agency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claim for relief, cause of action, counterclaim, offset, recoupment, or defense, including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to recover property or other thing of value, recover damages sustained by the principal, eliminate or modify tax liability, or seek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injunction, specific performance, or other relief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Bring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to determine adverse claims or intervene or otherwise participate in litigation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Seek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attachment, garnishment, order of arrest, or other preliminary, provisional, or intermediate relief and use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available procedure to effect or satisfy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judgment, order, or decree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Make or accept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tender, offer of judgment, or admission of facts, submit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controversy 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agreed statement of facts, consent to examination, and bind the principal in litigation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Submit to alternative dispute resolution, settle, and propose or accept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compromise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Waive the issuance and service of process on the principal, accept service of process, appear for the principal, designate persons on which process directed to the principal may be served, execute and file or deliver stipulations on the principal's behalf, verify pleadings, seek appellate review, procure and give surety and indemnity bonds, contract and pay for the preparation and printing of records and briefs, receive, execute, and file or deliver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consent, waiver, release, confession of judgment, satisfaction of judgment, notice, agreement, or other instrument in connection with the prosecution, settlement, or defense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or litigation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Act for the principal with respect to bankruptcy or insolvency, whether voluntary or involuntary, concerning the principal or some other person, or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reorganization, receivership, or application for the appointment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receiver or trustee that affects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of the principal in property or other thing of value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Pay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judgment, award, or order against the principal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settlement made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or litigation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Receive money or other thing of value paid in settlement of or as proceeds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or litigation</w:t>
      </w:r>
    </w:p>
    <w:p>
      <w:pPr>
        <w:keepNext w:val="0"/>
        <w:spacing w:before="200" w:after="0" w:line="260" w:lineRule="exact"/>
        <w:ind w:left="1440" w:right="0" w:firstLine="0"/>
        <w:jc w:val="both"/>
      </w:pPr>
      <w:r>
        <w:rPr>
          <w:rFonts w:ascii="Times New Roman" w:hAnsi="Times New Roman" w:eastAsia="Times New Roman" w:cs="Times New Roman"/>
          <w:b w:val="0"/>
          <w:sz w:val="24"/>
        </w:rPr>
        <w:t>(___) All of the above</w:t>
      </w:r>
    </w:p>
    <w:p>
      <w:pPr>
        <w:keepNext w:val="0"/>
        <w:spacing w:before="120" w:after="0" w:line="260" w:lineRule="exact"/>
        <w:ind w:left="1080" w:right="0" w:firstLine="0"/>
        <w:jc w:val="left"/>
      </w:pPr>
      <w:r>
        <w:rPr>
          <w:rFonts w:ascii="Times New Roman" w:hAnsi="Times New Roman" w:eastAsia="Times New Roman" w:cs="Times New Roman"/>
          <w:b w:val="0"/>
          <w:sz w:val="24"/>
        </w:rPr>
        <w:t>J.</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Personal and Family Maintenance – With respect to this subject, I authorize my agent to:</w:t>
      </w:r>
    </w:p>
    <w:p>
      <w:pPr>
        <w:keepNext w:val="0"/>
        <w:spacing w:before="200" w:after="0" w:line="260" w:lineRule="exact"/>
        <w:ind w:left="1440" w:right="0" w:firstLine="0"/>
        <w:jc w:val="both"/>
      </w:pPr>
      <w:r>
        <w:rPr>
          <w:rFonts w:ascii="Times New Roman" w:hAnsi="Times New Roman" w:eastAsia="Times New Roman" w:cs="Times New Roman"/>
          <w:b w:val="0"/>
          <w:sz w:val="24"/>
        </w:rPr>
        <w:t>(___) Perform the acts necessary to maintain the customary standard of living of the principal, the principal's spouse, and the following individuals, whether living when this power of attorney is executed or later born:</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principal's children;</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Other individuals legally entitled to be supported by the principal; and</w:t>
      </w:r>
    </w:p>
    <w:p>
      <w:pPr>
        <w:keepNext w:val="0"/>
        <w:spacing w:before="120" w:after="0" w:line="260" w:lineRule="exact"/>
        <w:ind w:left="1800" w:right="0" w:firstLine="0"/>
        <w:jc w:val="left"/>
      </w:pPr>
      <w:r>
        <w:rPr>
          <w:rFonts w:ascii="Times New Roman" w:hAnsi="Times New Roman" w:eastAsia="Times New Roman" w:cs="Times New Roman"/>
          <w:b w:val="0"/>
          <w:sz w:val="24"/>
        </w:rPr>
        <w:t>(3)</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individuals whom the principal has customarily supported or indicated the intent to support;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Make periodic payments of child support and other family maintenance required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or governmental agency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to which the principal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w:t>
      </w:r>
    </w:p>
    <w:p>
      <w:pPr>
        <w:keepNext w:val="0"/>
        <w:spacing w:before="200" w:after="0" w:line="260" w:lineRule="exact"/>
        <w:ind w:left="1440" w:right="0" w:firstLine="0"/>
        <w:jc w:val="both"/>
      </w:pPr>
      <w:r>
        <w:rPr>
          <w:rFonts w:ascii="Times New Roman" w:hAnsi="Times New Roman" w:eastAsia="Times New Roman" w:cs="Times New Roman"/>
          <w:b w:val="0"/>
          <w:sz w:val="24"/>
        </w:rPr>
        <w:t>(___) Provide living quarters for the individuals described above by:</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Purchase, lease, or other contract; or</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Paying the operating costs, including interest, amortization payments, repairs, improvements, and taxes, for premises owned by the principal or occupied by those individuals</w:t>
      </w:r>
    </w:p>
    <w:p>
      <w:pPr>
        <w:keepNext w:val="0"/>
        <w:spacing w:before="200" w:after="0" w:line="260" w:lineRule="exact"/>
        <w:ind w:left="1440" w:right="0" w:firstLine="0"/>
        <w:jc w:val="both"/>
      </w:pPr>
      <w:r>
        <w:rPr>
          <w:rFonts w:ascii="Times New Roman" w:hAnsi="Times New Roman" w:eastAsia="Times New Roman" w:cs="Times New Roman"/>
          <w:b w:val="0"/>
          <w:sz w:val="24"/>
        </w:rPr>
        <w:t>(___) Provide normal domestic help, usual vacations and travel expenses, and funds for shelter, clothing, food, appropriate education, including postsecondary and vocational education, and other current living costs for the individuals described above</w:t>
      </w:r>
    </w:p>
    <w:p>
      <w:pPr>
        <w:keepNext w:val="0"/>
        <w:spacing w:before="200" w:after="0" w:line="260" w:lineRule="exact"/>
        <w:ind w:left="1440" w:right="0" w:firstLine="0"/>
        <w:jc w:val="both"/>
      </w:pPr>
      <w:r>
        <w:rPr>
          <w:rFonts w:ascii="Times New Roman" w:hAnsi="Times New Roman" w:eastAsia="Times New Roman" w:cs="Times New Roman"/>
          <w:b w:val="0"/>
          <w:sz w:val="24"/>
        </w:rPr>
        <w:t>(___) Pay expenses for necessary health care and custodial care on behalf of the individuals described above</w:t>
      </w:r>
    </w:p>
    <w:p>
      <w:pPr>
        <w:keepNext w:val="0"/>
        <w:spacing w:before="200" w:after="0" w:line="260" w:lineRule="exact"/>
        <w:ind w:left="1440" w:right="0" w:firstLine="0"/>
        <w:jc w:val="both"/>
      </w:pPr>
      <w:r>
        <w:rPr>
          <w:rFonts w:ascii="Times New Roman" w:hAnsi="Times New Roman" w:eastAsia="Times New Roman" w:cs="Times New Roman"/>
          <w:b w:val="0"/>
          <w:sz w:val="24"/>
        </w:rPr>
        <w:t>(___) Act as the principal's personal representative in accordance with the Health Insurance Portability and Accountability Act, §§ 1171 through 1179 of the Social Security Act, 42 U.S.C. § 1320d, and applicable regulations in making decisions related to the past, present, or future payment for the provision of health care consented to by the principal or anyone authorized under the law of this State to consent to health care on behalf of the principal</w:t>
      </w:r>
    </w:p>
    <w:p>
      <w:pPr>
        <w:keepNext w:val="0"/>
        <w:spacing w:before="200" w:after="0" w:line="260" w:lineRule="exact"/>
        <w:ind w:left="1440" w:right="0" w:firstLine="0"/>
        <w:jc w:val="both"/>
      </w:pPr>
      <w:r>
        <w:rPr>
          <w:rFonts w:ascii="Times New Roman" w:hAnsi="Times New Roman" w:eastAsia="Times New Roman" w:cs="Times New Roman"/>
          <w:b w:val="0"/>
          <w:sz w:val="24"/>
        </w:rPr>
        <w:t>(___) Continue provisions made by the principal for automobiles or other means of transportation, including registering, licensing, insuring, and replacing the means of transportation, for the individuals described above</w:t>
      </w:r>
    </w:p>
    <w:p>
      <w:pPr>
        <w:keepNext w:val="0"/>
        <w:spacing w:before="200" w:after="0" w:line="260" w:lineRule="exact"/>
        <w:ind w:left="1440" w:right="0" w:firstLine="0"/>
        <w:jc w:val="both"/>
      </w:pPr>
      <w:r>
        <w:rPr>
          <w:rFonts w:ascii="Times New Roman" w:hAnsi="Times New Roman" w:eastAsia="Times New Roman" w:cs="Times New Roman"/>
          <w:b w:val="0"/>
          <w:sz w:val="24"/>
        </w:rPr>
        <w:t>(___) Maintain credit and debit accounts for the convenience of the individuals described above and open new accounts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Continue payments incidental to the membership or affiliation of the principal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religious institution, club, society, order, or other organization or to continue contributions to those organizations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(NOTE: Authority with respect to personal and family maintenance is neither dependent on, nor limited by, authority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may or may not have with respect to gifts under this power of attorney.)</w:t>
      </w:r>
    </w:p>
    <w:p>
      <w:pPr>
        <w:keepNext w:val="0"/>
        <w:spacing w:before="200" w:after="0" w:line="260" w:lineRule="exact"/>
        <w:ind w:left="1440" w:right="0" w:firstLine="0"/>
        <w:jc w:val="both"/>
      </w:pPr>
      <w:r>
        <w:rPr>
          <w:rFonts w:ascii="Times New Roman" w:hAnsi="Times New Roman" w:eastAsia="Times New Roman" w:cs="Times New Roman"/>
          <w:b w:val="0"/>
          <w:sz w:val="24"/>
        </w:rPr>
        <w:t>(___) All of the above</w:t>
      </w:r>
    </w:p>
    <w:p>
      <w:pPr>
        <w:keepNext w:val="0"/>
        <w:spacing w:before="120" w:after="0" w:line="260" w:lineRule="exact"/>
        <w:ind w:left="1080" w:right="0" w:firstLine="0"/>
        <w:jc w:val="left"/>
      </w:pPr>
      <w:r>
        <w:rPr>
          <w:rFonts w:ascii="Times New Roman" w:hAnsi="Times New Roman" w:eastAsia="Times New Roman" w:cs="Times New Roman"/>
          <w:b w:val="0"/>
          <w:sz w:val="24"/>
        </w:rPr>
        <w:t>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Benefits from Governmental Programs or Civil or Military Service (including any benefit, program, or assistance provided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statute or regulation including Social Security, Medicare, and Medicaid) – With respect to this subject, I authorize my agent to:</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Execute vouchers in the name of the principal for allowances and reimbursements payable by the United States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foreign government or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or subdivision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to the principal, including allowances and reimbursements for transportation of the individuals described in "J. Personal and Family Maintenance" above, and for shipment of the household effects of those individuals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Take possession and order the removal and shipment of property of the principal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post, warehouse, depot, dock, or other place of storage or safekeeping, either governmental or private, and execute and deliver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release, voucher, receipt, bill of lading, shipping ticket, certificate, or other instrument for that purpose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Enroll in, apply for, select, reject, change, amend, or discontinue, on the principal's behalf,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benefit or program</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Prepare, file, and maintain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of the principal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benefit or assistance, financial or otherwise, to which the principal may be entitled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statute or regulation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Initiate, participate in, submit to alternative dispute resolution, settle, oppose, or propose or accept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compromise with respect to litigation concerning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benefit or assistance the principal may be entitled to receive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statute or regulation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Receive the financial proceeds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described above and conserve, invest, disburse, or use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lawful purpose anything so received</w:t>
      </w:r>
    </w:p>
    <w:p>
      <w:pPr>
        <w:keepNext w:val="0"/>
        <w:spacing w:before="200" w:after="0" w:line="260" w:lineRule="exact"/>
        <w:ind w:left="1440" w:right="0" w:firstLine="0"/>
        <w:jc w:val="both"/>
      </w:pPr>
      <w:r>
        <w:rPr>
          <w:rFonts w:ascii="Times New Roman" w:hAnsi="Times New Roman" w:eastAsia="Times New Roman" w:cs="Times New Roman"/>
          <w:b w:val="0"/>
          <w:sz w:val="24"/>
        </w:rPr>
        <w:t>(___) All of the above</w:t>
      </w:r>
    </w:p>
    <w:p>
      <w:pPr>
        <w:keepNext w:val="0"/>
        <w:spacing w:before="120" w:after="0" w:line="260" w:lineRule="exact"/>
        <w:ind w:left="1080" w:right="0" w:firstLine="0"/>
        <w:jc w:val="left"/>
      </w:pPr>
      <w:r>
        <w:rPr>
          <w:rFonts w:ascii="Times New Roman" w:hAnsi="Times New Roman" w:eastAsia="Times New Roman" w:cs="Times New Roman"/>
          <w:b w:val="0"/>
          <w:sz w:val="24"/>
        </w:rPr>
        <w:t>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Retirement Plans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or account created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employer, the principal, or another individual to provide retirement benefits or deferred compensation of which the principal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beneficiary, or owner,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or account under the following sections of the Internal Revenue Code:</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retirement account under Internal Revenue Code Section 408, 26 U.S.C. § 408;</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Roth individual retirement account under Internal Revenue Code Section 408A, 26 U.S.C. § 408A;</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deemed individual retirement account under Internal Revenue Code Section 408(q), 26 U.S.C. § 408(q);</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annuity or mutual fund custodial account under Internal Revenue Code Section 403(b), 26 U.S.C. § 403(b);</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pension, profit–sharing, stock bonus, or other retirement plan qualified under Internal Revenue Code Section 401(</w:t>
      </w:r>
      <w:r>
        <w:rPr>
          <w:rFonts w:ascii="Times New Roman" w:hAnsi="Times New Roman" w:eastAsia="Times New Roman" w:cs="Times New Roman"/>
          <w:b/>
          <w:sz w:val="24"/>
        </w:rPr>
        <w:t>a</w:t>
      </w:r>
      <w:r>
        <w:rPr>
          <w:rFonts w:ascii="Times New Roman" w:hAnsi="Times New Roman" w:eastAsia="Times New Roman" w:cs="Times New Roman"/>
          <w:b w:val="0"/>
          <w:sz w:val="24"/>
        </w:rPr>
        <w:t>), 26 U.S.C. § 401(</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under Internal Revenue Code Section 457(b), 26 U.S.C. § 457(b); and</w:t>
      </w:r>
    </w:p>
    <w:p>
      <w:pPr>
        <w:keepNext w:val="0"/>
        <w:spacing w:before="120" w:after="0" w:line="260" w:lineRule="exact"/>
        <w:ind w:left="1440" w:right="0" w:firstLine="0"/>
        <w:jc w:val="left"/>
      </w:pPr>
      <w:r>
        <w:rPr>
          <w:rFonts w:ascii="Times New Roman" w:hAnsi="Times New Roman" w:eastAsia="Times New Roman" w:cs="Times New Roman"/>
          <w:b w:val="0"/>
          <w:sz w:val="24"/>
        </w:rPr>
        <w:t>(7)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nonqualified deferred compensation plan under Internal Revenue Code Section 409A, 26 U.S.C. § 409A) – With respect to this subject, I authorize my agent to:</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Select the form and timing of payments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 and withdraw benefits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rollover,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trustee–to–trustee rollover, of benefits from one retirement plan to another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 in the principal's name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Make contributions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Exercise investment powers available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Borrow from, sell assets to, or purchase assets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440" w:right="0" w:firstLine="0"/>
        <w:jc w:val="both"/>
      </w:pPr>
      <w:r>
        <w:rPr>
          <w:rFonts w:ascii="Times New Roman" w:hAnsi="Times New Roman" w:eastAsia="Times New Roman" w:cs="Times New Roman"/>
          <w:b w:val="0"/>
          <w:sz w:val="24"/>
        </w:rPr>
        <w:t>(___) All of the above</w:t>
      </w:r>
    </w:p>
    <w:p>
      <w:pPr>
        <w:keepNext w:val="0"/>
        <w:spacing w:before="120" w:after="0" w:line="260" w:lineRule="exact"/>
        <w:ind w:left="1080" w:right="0" w:firstLine="0"/>
        <w:jc w:val="left"/>
      </w:pPr>
      <w:r>
        <w:rPr>
          <w:rFonts w:ascii="Times New Roman" w:hAnsi="Times New Roman" w:eastAsia="Times New Roman" w:cs="Times New Roman"/>
          <w:b w:val="0"/>
          <w:sz w:val="24"/>
        </w:rPr>
        <w:t>M.</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Taxes – With respect to this subject, I authorize my agent to:</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Prepare, sign, and file federal, state, local, and foreign income, gift, payroll, property, Federal Insurance Contributions Act, and other tax returns, claims for refunds, requests for extension of time, petitions regarding tax matters, and other tax–related documents, including receipts, offers, waivers, consents, including consents and agreements under Internal Revenue Code Section 2032A, 26 U.S.C. § 2032A, closing agreements, and other powers of attorney required by the Internal Revenue Service or other taxing authority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 year on which the statute of limitations has not run and the following 25 tax years</w:t>
      </w:r>
    </w:p>
    <w:p>
      <w:pPr>
        <w:keepNext w:val="0"/>
        <w:spacing w:before="200" w:after="0" w:line="260" w:lineRule="exact"/>
        <w:ind w:left="1440" w:right="0" w:firstLine="0"/>
        <w:jc w:val="both"/>
      </w:pPr>
      <w:r>
        <w:rPr>
          <w:rFonts w:ascii="Times New Roman" w:hAnsi="Times New Roman" w:eastAsia="Times New Roman" w:cs="Times New Roman"/>
          <w:b w:val="0"/>
          <w:sz w:val="24"/>
        </w:rPr>
        <w:t>(___) Pay taxes due, collect refunds, post bonds, receive confidential information, and contest deficiencies determined by the Internal Revenue Service or other taxing authority</w:t>
      </w:r>
    </w:p>
    <w:p>
      <w:pPr>
        <w:keepNext w:val="0"/>
        <w:spacing w:before="200" w:after="0" w:line="260" w:lineRule="exact"/>
        <w:ind w:left="1440" w:right="0" w:firstLine="0"/>
        <w:jc w:val="both"/>
      </w:pPr>
      <w:r>
        <w:rPr>
          <w:rFonts w:ascii="Times New Roman" w:hAnsi="Times New Roman" w:eastAsia="Times New Roman" w:cs="Times New Roman"/>
          <w:b w:val="0"/>
          <w:sz w:val="24"/>
        </w:rPr>
        <w:t>(___) Exercise elections available to the principal under federal, state, local, or foreign tax law</w:t>
      </w:r>
    </w:p>
    <w:p>
      <w:pPr>
        <w:keepNext w:val="0"/>
        <w:spacing w:before="200" w:after="0" w:line="260" w:lineRule="exact"/>
        <w:ind w:left="1440" w:right="0" w:firstLine="0"/>
        <w:jc w:val="both"/>
      </w:pPr>
      <w:r>
        <w:rPr>
          <w:rFonts w:ascii="Times New Roman" w:hAnsi="Times New Roman" w:eastAsia="Times New Roman" w:cs="Times New Roman"/>
          <w:b w:val="0"/>
          <w:sz w:val="24"/>
        </w:rPr>
        <w:t>(___) Act for the principal in all tax matters for all periods before the Internal Revenue Service, or other taxing authority</w:t>
      </w:r>
    </w:p>
    <w:p>
      <w:pPr>
        <w:keepNext w:val="0"/>
        <w:spacing w:before="200" w:after="0" w:line="260" w:lineRule="exact"/>
        <w:ind w:left="1440" w:right="0" w:firstLine="0"/>
        <w:jc w:val="both"/>
      </w:pPr>
      <w:r>
        <w:rPr>
          <w:rFonts w:ascii="Times New Roman" w:hAnsi="Times New Roman" w:eastAsia="Times New Roman" w:cs="Times New Roman"/>
          <w:b w:val="0"/>
          <w:sz w:val="24"/>
        </w:rPr>
        <w:t>(___) All of the above</w:t>
      </w:r>
    </w:p>
    <w:p>
      <w:pPr>
        <w:keepNext w:val="0"/>
        <w:spacing w:before="120" w:after="0" w:line="260" w:lineRule="exact"/>
        <w:ind w:left="1080" w:right="0" w:firstLine="0"/>
        <w:jc w:val="left"/>
      </w:pPr>
      <w:r>
        <w:rPr>
          <w:rFonts w:ascii="Times New Roman" w:hAnsi="Times New Roman" w:eastAsia="Times New Roman" w:cs="Times New Roman"/>
          <w:b w:val="0"/>
          <w:sz w:val="24"/>
        </w:rPr>
        <w:t>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Gifts (including gifts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under the Uniform Transfers to Minors Act,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tuition savings account or prepaid tuition plan as defined under Internal Revenue Code Section 529, 26 U.S.C. § 529, and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ABLE account as defined under Internal Revenue Code Section 529A, 26 U.S.C. § 529A) – With respect to this subject, I authorize my agent to:</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Make outright to, or for the benefit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of part or all of the principal's property, including by the exercise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presently exercisable general power of appointment held by the principal,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for each donee not to exceed the annual dollar limits of the federal gift tax exclusion under Internal Revenue Code Section 2503(b), 26 U.S.C. § 2503(b), without regard to whether the federal gift tax exclusion applies to the gift, or if the principal's spouse agrees to consent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split gift pursuant to Internal Revenue Code Section 2513, 26 U.S.C. § 2513,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for each donee not to exceed twice the annual federal gift tax exclusion limit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Consent, pursuant to Internal Revenue Code Section 2513, 26 U.S.C. § 2513, to the splitting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made by the principal's spouse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for each donee not to exceed the aggregate annual gift tax exclusions for both spouses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(NOTE: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may only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of the principal's property as the agent determines is consistent with the principal's objectives if actually known by the agent and, if unknown, as the agent determines is consistent with the principal's best interest based on all relevant factors, including:</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value and nature of the principal's property;</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principal's foreseeable obligations and need for maintenance;</w:t>
      </w:r>
    </w:p>
    <w:p>
      <w:pPr>
        <w:keepNext w:val="0"/>
        <w:spacing w:before="120" w:after="0" w:line="260" w:lineRule="exact"/>
        <w:ind w:left="1800" w:right="0" w:firstLine="0"/>
        <w:jc w:val="left"/>
      </w:pPr>
      <w:r>
        <w:rPr>
          <w:rFonts w:ascii="Times New Roman" w:hAnsi="Times New Roman" w:eastAsia="Times New Roman" w:cs="Times New Roman"/>
          <w:b w:val="0"/>
          <w:sz w:val="24"/>
        </w:rPr>
        <w:t>(3)</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Minimization of taxes, including income, estate, inheritance, generation–skipping transfer, and gift taxes;</w:t>
      </w:r>
    </w:p>
    <w:p>
      <w:pPr>
        <w:keepNext w:val="0"/>
        <w:spacing w:before="120" w:after="0" w:line="260" w:lineRule="exact"/>
        <w:ind w:left="1800" w:right="0" w:firstLine="0"/>
        <w:jc w:val="left"/>
      </w:pPr>
      <w:r>
        <w:rPr>
          <w:rFonts w:ascii="Times New Roman" w:hAnsi="Times New Roman" w:eastAsia="Times New Roman" w:cs="Times New Roman"/>
          <w:b w:val="0"/>
          <w:sz w:val="24"/>
        </w:rPr>
        <w:t>(4)</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Eligibility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program, or assistance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statute or regulation; and</w:t>
      </w:r>
    </w:p>
    <w:p>
      <w:pPr>
        <w:keepNext w:val="0"/>
        <w:spacing w:before="120" w:after="0" w:line="260" w:lineRule="exact"/>
        <w:ind w:left="1800" w:right="0" w:firstLine="0"/>
        <w:jc w:val="left"/>
      </w:pPr>
      <w:r>
        <w:rPr>
          <w:rFonts w:ascii="Times New Roman" w:hAnsi="Times New Roman" w:eastAsia="Times New Roman" w:cs="Times New Roman"/>
          <w:b w:val="0"/>
          <w:sz w:val="24"/>
        </w:rPr>
        <w:t>(5)</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principal's personal history of making or joining in making gifts.)</w:t>
      </w:r>
    </w:p>
    <w:p>
      <w:pPr>
        <w:keepNext w:val="0"/>
        <w:spacing w:before="200" w:after="0" w:line="260" w:lineRule="exact"/>
        <w:ind w:left="1440" w:right="0" w:firstLine="0"/>
        <w:jc w:val="both"/>
      </w:pPr>
      <w:r>
        <w:rPr>
          <w:rFonts w:ascii="Times New Roman" w:hAnsi="Times New Roman" w:eastAsia="Times New Roman" w:cs="Times New Roman"/>
          <w:b w:val="0"/>
          <w:sz w:val="24"/>
        </w:rPr>
        <w:t>(___) All of the above</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MAY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(Caution: Granting any of the following will give your agent the authority to take actions that could significantly reduce your property or change how your property is distributed at your death. In addition, granting your agent the authority to make gifts to, or to designate as the beneficiary of any retirement plan, the agent, the agent's spouse,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dependent of the agent may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taxable gift by you and may make the property subject to that authority taxable as part of the agent's estate. INITIAL ONLY the specific authority you WANT to give your agent.)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Create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 or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existing inter vivos trust if the trust expressly authorizes that action by the agent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subject to any special instructions in this power of attorney</w:t>
      </w:r>
    </w:p>
    <w:p>
      <w:pPr>
        <w:keepNext w:val="0"/>
        <w:spacing w:before="200" w:after="0" w:line="260" w:lineRule="exact"/>
        <w:ind w:left="1440" w:right="0" w:firstLine="0"/>
        <w:jc w:val="both"/>
      </w:pPr>
      <w:r>
        <w:rPr>
          <w:rFonts w:ascii="Times New Roman" w:hAnsi="Times New Roman" w:eastAsia="Times New Roman" w:cs="Times New Roman"/>
          <w:b w:val="0"/>
          <w:sz w:val="24"/>
        </w:rPr>
        <w:t>(___) Create or change rights of survivorship</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 subject to any special instructions in this power of attorney; and, if I wish to authorize my agent to designate the agent, the agent's spouse,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dependent of the agent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I will explicitly state this authority within the special instructions of this power of attorney or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power of attorney</w:t>
      </w:r>
    </w:p>
    <w:p>
      <w:pPr>
        <w:keepNext w:val="0"/>
        <w:spacing w:before="200" w:after="0" w:line="260" w:lineRule="exact"/>
        <w:ind w:left="1440" w:right="0" w:firstLine="0"/>
        <w:jc w:val="both"/>
      </w:pPr>
      <w:r>
        <w:rPr>
          <w:rFonts w:ascii="Times New Roman" w:hAnsi="Times New Roman" w:eastAsia="Times New Roman" w:cs="Times New Roman"/>
          <w:b w:val="0"/>
          <w:sz w:val="24"/>
        </w:rPr>
        <w:t>(___) Authorize another person to exercise the authority granted under this power of attorney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Waive the principal's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Exercise fiduciary powers that the principal has authority to delegate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Disclaim or refuse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property,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appointment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 In accordance with the Maryland Fiduciary Access to Digital Assets Act, access and take control of (1) the content of any of my electronic communications, (2) any catalogue of electronic communications sent or received by me, and (3) any other digital asset in which I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or interest</w:t>
      </w:r>
    </w:p>
    <w:p>
      <w:pPr>
        <w:keepNext w:val="0"/>
        <w:spacing w:before="200" w:after="0" w:line="260" w:lineRule="exact"/>
        <w:ind w:left="1440" w:right="0" w:firstLine="0"/>
        <w:jc w:val="both"/>
      </w:pPr>
      <w:r>
        <w:rPr>
          <w:rFonts w:ascii="Times New Roman" w:hAnsi="Times New Roman" w:eastAsia="Times New Roman" w:cs="Times New Roman"/>
          <w:b w:val="0"/>
          <w:sz w:val="24"/>
        </w:rPr>
        <w:t>(___) Demand the delivery of the principal's will from the custodian of the will and, on delivery of the principal's will, take custody of the will subject to the requirements of Title 4, Subtitle 2 of the Estates and Trusts Article.</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that is not my ancestor, spouse, or descendant MAY NOT use my property to benefit the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whom the agent owes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give special instructions on the following lines (you may add lines or place your special instructions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_____________________________________________________________________________________</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Your Signature</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[address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[telephone number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Date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MARYLAND</w:t>
      </w:r>
    </w:p>
    <w:p>
      <w:pPr>
        <w:keepNext w:val="0"/>
        <w:spacing w:before="200" w:after="0" w:line="260" w:lineRule="exact"/>
        <w:ind w:left="360" w:right="0" w:firstLine="0"/>
        <w:jc w:val="both"/>
      </w:pPr>
      <w:r>
        <w:rPr>
          <w:rFonts w:ascii="Times New Roman" w:hAnsi="Times New Roman" w:eastAsia="Times New Roman" w:cs="Times New Roman"/>
          <w:b w:val="0"/>
          <w:sz w:val="24"/>
        </w:rPr>
        <w:t>COUNTY OF 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acknowledged before me on, ____________________ (Date) by [name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(Seal, if any)</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Notary)</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 ____________________</w:t>
      </w:r>
    </w:p>
    <w:p>
      <w:pPr>
        <w:keepNext w:val="0"/>
        <w:spacing w:before="120" w:after="0" w:line="260" w:lineRule="exact"/>
        <w:ind w:left="360" w:right="0" w:firstLine="0"/>
        <w:jc w:val="left"/>
      </w:pPr>
      <w:r>
        <w:rPr>
          <w:rFonts w:ascii="Times New Roman" w:hAnsi="Times New Roman" w:eastAsia="Times New Roman" w:cs="Times New Roman"/>
          <w:b/>
          <w:sz w:val="24"/>
        </w:rPr>
        <w:t>WITNESS ATTESTATION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The foregoing power of attorney was, on the date written above, published and declared by [name of principal] in our presence to be his/her/their power of attorney. We, in his/her/their presence and at his/her/their request, and in the presence of each other, have attested to the same and have signed our names as attesting witnesses.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 #1 Signature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 #1 Name Printed</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 #1 Address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 #1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 #2 Signature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 #2 Name Printed</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 #2 Address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 #2 Telephone Number</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prepared by: [name of attorney]</w:t>
      </w:r>
    </w:p>
    <w:p>
      <w:pPr>
        <w:keepNext w:val="0"/>
        <w:spacing w:before="120" w:after="0" w:line="260" w:lineRule="exact"/>
        <w:ind w:left="360" w:right="0" w:firstLine="0"/>
        <w:jc w:val="left"/>
      </w:pPr>
      <w:r>
        <w:rPr>
          <w:rFonts w:ascii="Times New Roman" w:hAnsi="Times New Roman" w:eastAsia="Times New Roman" w:cs="Times New Roman"/>
          <w:b/>
          <w:sz w:val="24"/>
        </w:rPr>
        <w:t>IMPORTANT INFORMATION FOR AGENT</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sz w:val="24"/>
        </w:rPr>
        <w:t>Agent's Duties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When you accept the authority granted under this power of attorney,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legal relationship is created between you and the principal. This relationship imposes on you legal duties that continue until you resign or the power of attorney is terminated or revoked. You must:</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 what you know the principal reasonably expects you to do with the principal's property or, if you do not know the principal's expectations, act in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with care, competence, and diligence for the best interest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 nothing beyond the authority granted in this power of attorney; and</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Disclose your identity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whenever you act for the principal by writing or printing the name of the principal and signing your own name as "agent" in the following manner:</w:t>
      </w:r>
    </w:p>
    <w:p>
      <w:pPr>
        <w:keepNext w:val="0"/>
        <w:spacing w:before="120" w:after="0" w:line="260" w:lineRule="exact"/>
        <w:ind w:left="144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(Principal's Name)</w:t>
      </w:r>
    </w:p>
    <w:p>
      <w:pPr>
        <w:keepNext w:val="0"/>
        <w:spacing w:before="120" w:after="0" w:line="260" w:lineRule="exact"/>
        <w:ind w:left="144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by (Your Signature) as Agent</w:t>
      </w:r>
    </w:p>
    <w:p>
      <w:pPr>
        <w:keepNext w:val="0"/>
        <w:spacing w:before="200" w:after="0" w:line="260" w:lineRule="exact"/>
        <w:ind w:left="1080" w:right="0" w:firstLine="0"/>
        <w:jc w:val="both"/>
      </w:pPr>
      <w:r>
        <w:rPr>
          <w:rFonts w:ascii="Times New Roman" w:hAnsi="Times New Roman" w:eastAsia="Times New Roman" w:cs="Times New Roman"/>
          <w:b w:val="0"/>
          <w:sz w:val="24"/>
        </w:rPr>
        <w:t>Unless the Special Instructions in this power of attorney state otherwise, you must also:</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loyally for the principal's benefit;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Avoid conflicts that would impair your ability to act in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Keep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all receipts, disbursements, and transactions made on behalf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Cooperate with any person that has authority to make health care decisions for the principal to do what you know the principal reasonably expects or, if you do not know the principal's expectations, to act in the principal's best interest; and</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Attempt to preserve the principal's estate plan if you know the plan and preserving the plan is consistent with the principal's best interest.</w:t>
      </w:r>
    </w:p>
    <w:p>
      <w:pPr>
        <w:keepNext w:val="0"/>
        <w:spacing w:before="120" w:after="0" w:line="260" w:lineRule="exact"/>
        <w:ind w:left="720" w:right="0" w:firstLine="0"/>
        <w:jc w:val="left"/>
      </w:pPr>
      <w:r>
        <w:rPr>
          <w:rFonts w:ascii="Times New Roman" w:hAnsi="Times New Roman" w:eastAsia="Times New Roman" w:cs="Times New Roman"/>
          <w:b/>
          <w:sz w:val="24"/>
        </w:rPr>
        <w:t>Termination of Agent's Authority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must stop acting on behalf of the principal if you learn of any event that terminates this power of attorney or your authority under this power of attorney. Events that terminate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or your authority to act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include:</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Death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principal's revocation of the power of attorney or your authority;</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occurrence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termination event stated in the power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purpose of the power of attorney is fully accomplished; or</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you are married to the principal,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action is filed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to end your marriage, or for your legal separation, unless the Special Instructions in this power of attorney state that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will not terminate your authority.</w:t>
      </w:r>
    </w:p>
    <w:p>
      <w:pPr>
        <w:keepNext w:val="0"/>
        <w:spacing w:before="120" w:after="0" w:line="260" w:lineRule="exact"/>
        <w:ind w:left="720" w:right="0" w:firstLine="0"/>
        <w:jc w:val="left"/>
      </w:pPr>
      <w:r>
        <w:rPr>
          <w:rFonts w:ascii="Times New Roman" w:hAnsi="Times New Roman" w:eastAsia="Times New Roman" w:cs="Times New Roman"/>
          <w:b/>
          <w:sz w:val="24"/>
        </w:rPr>
        <w:t>Liability of Agent</w:t>
      </w:r>
    </w:p>
    <w:p>
      <w:pPr>
        <w:keepNext w:val="0"/>
        <w:spacing w:before="200" w:after="0" w:line="260" w:lineRule="exact"/>
        <w:ind w:left="1080" w:right="0" w:firstLine="0"/>
        <w:jc w:val="both"/>
      </w:pPr>
      <w:r>
        <w:rPr>
          <w:rFonts w:ascii="Times New Roman" w:hAnsi="Times New Roman" w:eastAsia="Times New Roman" w:cs="Times New Roman"/>
          <w:b w:val="0"/>
          <w:sz w:val="24"/>
        </w:rPr>
        <w:t>The meaning of the authority granted to you is defined in the Maryland Power of Attorney Act, Title 17 of the Estates and Trusts Article. If you violate the Maryland Power of Attorney Act, Title 17 of the Estates and Trusts Article, or act outside the authority granted, you may be liable for any damages caused by your violation.</w:t>
      </w:r>
    </w:p>
    <w:p>
      <w:pPr>
        <w:keepNext w:val="0"/>
        <w:spacing w:before="200" w:after="0" w:line="260" w:lineRule="exact"/>
        <w:ind w:left="1080" w:right="0" w:firstLine="0"/>
        <w:jc w:val="both"/>
      </w:pPr>
      <w:r>
        <w:rPr>
          <w:rFonts w:ascii="Times New Roman" w:hAnsi="Times New Roman" w:eastAsia="Times New Roman" w:cs="Times New Roman"/>
          <w:b w:val="0"/>
          <w:sz w:val="24"/>
        </w:rPr>
        <w:t>If there is anything about this document or your duties that you do not understand, you should seek legal advice.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