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IMPORTANT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authorizes another person (your agent or attorney-in-fact) to make decisions concerning your property for you (the principal). Your agent will be able to make decisions and act with respect to your property (including your money) whether or not you are able to act for yourself.</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does not authorize the agent to make health care decisions for you in case of terminal illness or permanent state of unconsciousness. To authorize someone to make such health care decisions for you, you will need to execute a 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w:t>
      </w:r>
    </w:p>
    <w:p>
      <w:pPr>
        <w:keepNext w:val="0"/>
        <w:spacing w:before="200" w:after="0" w:line="260" w:lineRule="exact"/>
        <w:ind w:left="720" w:right="0" w:firstLine="0"/>
        <w:jc w:val="both"/>
      </w:pPr>
      <w:r>
        <w:rPr>
          <w:rFonts w:ascii="Times New Roman" w:hAnsi="Times New Roman" w:eastAsia="Times New Roman" w:cs="Times New Roman"/>
          <w:b w:val="0"/>
          <w:sz w:val="24"/>
        </w:rPr>
        <w:t>This form provides for designation of one agent. If you wish to name more than one agent, you may name a successor agent or a coagent.</w:t>
      </w:r>
    </w:p>
    <w:p>
      <w:pPr>
        <w:keepNext w:val="0"/>
        <w:spacing w:before="120" w:after="0" w:line="260" w:lineRule="exact"/>
        <w:ind w:left="360" w:right="0" w:firstLine="0"/>
        <w:jc w:val="left"/>
      </w:pPr>
      <w:r>
        <w:rPr>
          <w:rFonts w:ascii="Times New Roman" w:hAnsi="Times New Roman" w:eastAsia="Times New Roman" w:cs="Times New Roman"/>
          <w:b/>
          <w:sz w:val="24"/>
        </w:rPr>
        <w:t>[GENERAL/SPECIAL]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w:t>
      </w:r>
    </w:p>
    <w:p>
      <w:pPr>
        <w:keepNext w:val="0"/>
        <w:spacing w:before="200" w:after="0" w:line="260" w:lineRule="exact"/>
        <w:ind w:left="720" w:right="0" w:firstLine="0"/>
        <w:jc w:val="both"/>
      </w:pPr>
      <w:r>
        <w:rPr>
          <w:rFonts w:ascii="Times New Roman" w:hAnsi="Times New Roman" w:eastAsia="Times New Roman" w:cs="Times New Roman"/>
          <w:b w:val="0"/>
          <w:sz w:val="24"/>
        </w:rPr>
        <w:t>That I, [name of principal], a citizen of [country] and resident of the Commonwealth of the Northern Mariana Islands (see copy of my [passport / CNMI driver's license] attached as an exhibit), being of legal age and sound mind, do by these presents hereby make, constitute and appoint [name of designee]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(date of birth [date])] as my true and lawful attorney-in-fact for me and in my name, place and stead, to do and perform any and every act that I may lawfully do myself, including but not limited to banking and financial transactions, transactions with governmental agencies, execution of documents, contracting to rent or lease real property, receipt of registered and certified mail, and receipt and taking into possession of records, documents, information (including but not limited to records, documents and information related to taxation), and funds of all kinds.</w:t>
      </w:r>
    </w:p>
    <w:p>
      <w:pPr>
        <w:keepNext w:val="0"/>
        <w:spacing w:before="200" w:after="0" w:line="260" w:lineRule="exact"/>
        <w:ind w:left="720" w:right="0" w:firstLine="0"/>
        <w:jc w:val="both"/>
      </w:pPr>
      <w:r>
        <w:rPr>
          <w:rFonts w:ascii="Times New Roman" w:hAnsi="Times New Roman" w:eastAsia="Times New Roman" w:cs="Times New Roman"/>
          <w:b w:val="0"/>
          <w:sz w:val="24"/>
        </w:rPr>
        <w:t>Granting and giving unto my attorney-in-fact full authority and power to do and perform all acts necessary or incident to the performance and execution of the powers herein expressly granted, unless prohibited from doing so by law, with power to do and perform all acts authorized hereby, as fully to all intents and purposes as I might or could do it if actually present, with full power of substitution.</w:t>
      </w:r>
    </w:p>
    <w:p>
      <w:pPr>
        <w:keepNext w:val="0"/>
        <w:spacing w:before="200" w:after="0" w:line="260" w:lineRule="exact"/>
        <w:ind w:left="720" w:right="0" w:firstLine="0"/>
        <w:jc w:val="both"/>
      </w:pPr>
      <w:r>
        <w:rPr>
          <w:rFonts w:ascii="Times New Roman" w:hAnsi="Times New Roman" w:eastAsia="Times New Roman" w:cs="Times New Roman"/>
          <w:b w:val="0"/>
          <w:sz w:val="24"/>
        </w:rPr>
        <w:t>In particular, my attorney-in-fact shall have full authority to execute any document regarding or related to any of the aforesaid matters for which my signature may be appropriate or required, to the same extent as I could do myself.</w:t>
      </w:r>
    </w:p>
    <w:p>
      <w:pPr>
        <w:keepNext w:val="0"/>
        <w:spacing w:before="200" w:after="0" w:line="260" w:lineRule="exact"/>
        <w:ind w:left="720" w:right="0" w:firstLine="0"/>
        <w:jc w:val="both"/>
      </w:pPr>
      <w:r>
        <w:rPr>
          <w:rFonts w:ascii="Times New Roman" w:hAnsi="Times New Roman" w:eastAsia="Times New Roman" w:cs="Times New Roman"/>
          <w:b w:val="0"/>
          <w:sz w:val="24"/>
        </w:rPr>
        <w:t>The rights, powers, and authority of attorney-in-fact granted herein shall commence and be in full force and effect as of the date of execution of this [General/Special] Power of Attorney. Such rights, powers, and authority shall remain in force and effect until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[termination date or event (e.g., "my return to the CNMI (from which I shall depart for a presently unknown duration of time)" or until] revoked by me in writing [</w:t>
      </w:r>
      <w:r>
        <w:rPr>
          <w:rFonts w:ascii="Times New Roman" w:hAnsi="Times New Roman" w:eastAsia="Times New Roman" w:cs="Times New Roman"/>
          <w:b/>
          <w:sz w:val="24"/>
        </w:rPr>
        <w:t>OPTIONAL (if using termination date):</w:t>
      </w:r>
      <w:r>
        <w:rPr>
          <w:rFonts w:ascii="Times New Roman" w:hAnsi="Times New Roman" w:eastAsia="Times New Roman" w:cs="Times New Roman"/>
          <w:b w:val="0"/>
          <w:sz w:val="24"/>
        </w:rPr>
        <w:t>, whichever shall occur first] and shall thereafter have no further force or effect.</w:t>
      </w:r>
    </w:p>
    <w:p>
      <w:pPr>
        <w:keepNext w:val="0"/>
        <w:spacing w:before="200" w:after="0" w:line="260" w:lineRule="exact"/>
        <w:ind w:left="720" w:right="0" w:firstLine="0"/>
        <w:jc w:val="both"/>
      </w:pPr>
      <w:r>
        <w:rPr>
          <w:rFonts w:ascii="Times New Roman" w:hAnsi="Times New Roman" w:eastAsia="Times New Roman" w:cs="Times New Roman"/>
          <w:b w:val="0"/>
          <w:sz w:val="24"/>
        </w:rPr>
        <w:t>Furthermore, any acts taken by my attorney-in-fact concerning the aforesaid matters prior to the date of this instrument are hereby ratified.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this _____ day of ____________________, _____, at [name of island], Commonwealth of the Northern Mariana Islands.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this _____ day of ____________________, _____, before me, a Notary Public in and for the Commonwealth of the Northern Mariana Islands, personally appeared [name of principal], known to me to be the person whose name is subscribed to the foregoing instrument, and acknowledged to me that he/she/they executed the same as his/her/their free and voluntary act and deed for the uses and purposes therein set forth.</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hereunto set my hand and affixed my official seal the day and year last written above.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