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Nebraska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Nebraska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This form will not revoke a power of attorney previously executed by you unless you add that the previous power of attorney is revoked or that all other powers of attorney are revoked by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unless you state otherwise in the Special Instructions.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val="0"/>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val="0"/>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val="0"/>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Nebraska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val="0"/>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the Nebraska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Delegate to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Except as otherwise authorized by the Power of Personal and Family Maintenance, an agent MAY NOT use my property to benefit the agent or a person to whom the agent owes an obligation of support unless I have included that authority in the Special Instructions or Grant of Specific Authority.</w:t>
      </w:r>
    </w:p>
    <w:p>
      <w:pPr>
        <w:keepNext w:val="0"/>
        <w:spacing w:before="120" w:after="0" w:line="260" w:lineRule="exact"/>
        <w:ind w:left="720" w:right="0" w:firstLine="0"/>
        <w:jc w:val="left"/>
      </w:pPr>
      <w:r>
        <w:rPr>
          <w:rFonts w:ascii="Times New Roman" w:hAnsi="Times New Roman" w:eastAsia="Times New Roman" w:cs="Times New Roman"/>
          <w:b w:val="0"/>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val="0"/>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val="0"/>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720" w:right="0" w:firstLine="0"/>
        <w:jc w:val="left"/>
      </w:pPr>
      <w:r>
        <w:rPr>
          <w:rFonts w:ascii="Times New Roman" w:hAnsi="Times New Roman" w:eastAsia="Times New Roman" w:cs="Times New Roman"/>
          <w:b w:val="0"/>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[date]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108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Witness's Name</w:t>
      </w:r>
    </w:p>
    <w:p>
      <w:pPr>
        <w:keepNext w:val="0"/>
        <w:spacing w:before="120" w:after="0" w:line="260" w:lineRule="exact"/>
        <w:ind w:left="108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Witness's Name</w:t>
      </w:r>
    </w:p>
    <w:p>
      <w:pPr>
        <w:keepNext w:val="0"/>
        <w:spacing w:before="120" w:after="0" w:line="260" w:lineRule="exact"/>
        <w:ind w:left="108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720" w:right="0" w:firstLine="0"/>
        <w:jc w:val="both"/>
      </w:pPr>
      <w:r>
        <w:rPr>
          <w:rFonts w:ascii="Times New Roman" w:hAnsi="Times New Roman" w:eastAsia="Times New Roman" w:cs="Times New Roman"/>
          <w:b w:val="0"/>
          <w:sz w:val="24"/>
        </w:rPr>
        <w:t>State of Nebraska</w:t>
      </w:r>
    </w:p>
    <w:p>
      <w:pPr>
        <w:keepNext w:val="0"/>
        <w:spacing w:before="200" w:after="0" w:line="260" w:lineRule="exact"/>
        <w:ind w:left="72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was signed in my presence on ____________________ (month) _____ (day) , 20__, by ____________________ (principal), ____________________ (witness), and ____________________ (witness).</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1080" w:right="0" w:firstLine="0"/>
        <w:jc w:val="left"/>
      </w:pPr>
      <w:r>
        <w:rPr>
          <w:rFonts w:ascii="Times New Roman" w:hAnsi="Times New Roman" w:eastAsia="Times New Roman" w:cs="Times New Roman"/>
          <w:b w:val="0"/>
          <w:sz w:val="24"/>
        </w:rPr>
        <w:t>NOTARY PUBLIC</w:t>
      </w:r>
    </w:p>
    <w:p>
      <w:pPr>
        <w:keepNext w:val="0"/>
        <w:spacing w:before="200" w:after="0" w:line="260" w:lineRule="exact"/>
        <w:ind w:left="1080" w:right="0" w:firstLine="0"/>
        <w:jc w:val="both"/>
      </w:pPr>
      <w:r>
        <w:rPr>
          <w:rFonts w:ascii="Times New Roman" w:hAnsi="Times New Roman" w:eastAsia="Times New Roman" w:cs="Times New Roman"/>
          <w:b w:val="0"/>
          <w:sz w:val="24"/>
        </w:rPr>
        <w:t>My commission expires: 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Agent's Duties</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200" w:after="0" w:line="260" w:lineRule="exact"/>
        <w:ind w:left="1080" w:right="0" w:firstLine="0"/>
        <w:jc w:val="both"/>
      </w:pPr>
      <w:r>
        <w:rPr>
          <w:rFonts w:ascii="Times New Roman" w:hAnsi="Times New Roman" w:eastAsia="Times New Roman" w:cs="Times New Roman"/>
          <w:b w:val="0"/>
          <w:sz w:val="24"/>
        </w:rPr>
        <w:t>Termination of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being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a legal action filed with a court to end your marriage, or for your legal separation, unless the Special Instructions in this power of attorney state that such an action will not terminate your authority.</w:t>
      </w:r>
    </w:p>
    <w:p>
      <w:pPr>
        <w:keepNext w:val="0"/>
        <w:spacing w:before="200" w:after="0" w:line="260" w:lineRule="exact"/>
        <w:ind w:left="1080" w:right="0" w:firstLine="0"/>
        <w:jc w:val="both"/>
      </w:pPr>
      <w:r>
        <w:rPr>
          <w:rFonts w:ascii="Times New Roman" w:hAnsi="Times New Roman" w:eastAsia="Times New Roman" w:cs="Times New Roman"/>
          <w:b w:val="0"/>
          <w:sz w:val="24"/>
        </w:rPr>
        <w:t>Liability of Agent</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Nebraska Uniform Power of Attorney Act. If you violate the Nebraska Uniform Power of Attorney Act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