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for Minor Child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POWER OF ATTORNEY FOR MINOR [CHILD/CHILDREN]</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[I/We], [name of principal], currently residing at [principal's address], and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[name of second principal], currently residing at [second principal's address],] [am/are] the [mother/father/parents] of [name of child 1], born on [child 1 date of birth]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[name of child 2], born on [child 2 date of birth]]. All references in this Power of Attorney to "my [child/children]" are to [name of child/children].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[I/We] appoint [name of agent],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of [agent's address], as [my/our] attorney-in-fact for [my/our] minor children. If [name of agent] should die, become incapacitated, or otherwise cease to serve as [my/our] attorney-in-fact, I appoint [name of alternate agent],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of [alternate agent's address], as [my/our] attorney-in-fact for my minor children.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Granted.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[I/We] delegate all power and authority that [I/we] have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 parents] to [my/our] designated agent.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powers hereby delegated shall not include [powers not granted to the agent (e.g., the power to consent to marriage or adoption)].]</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Power of Attorney is effective [circumstance(s) upon which power of attorney becomes effective (e.g., immediately, upon my/our disability or incapacity, or upon my/our inability to care for my/our child due to absence)]. [</w:t>
      </w:r>
      <w:r>
        <w:rPr>
          <w:rFonts w:ascii="Times New Roman" w:hAnsi="Times New Roman" w:eastAsia="Times New Roman" w:cs="Times New Roman"/>
          <w:b/>
          <w:sz w:val="24"/>
        </w:rPr>
        <w:t>OPTIONAL (if military instrument):</w:t>
      </w:r>
      <w:r>
        <w:rPr>
          <w:rFonts w:ascii="Times New Roman" w:hAnsi="Times New Roman" w:eastAsia="Times New Roman" w:cs="Times New Roman"/>
          <w:b w:val="0"/>
          <w:sz w:val="24"/>
        </w:rPr>
        <w:t xml:space="preserve"> Additionally, this Power of Attorney becomes effective if [I am / we are] [additional events upon which guardianship action should be sought (e.g., active deployment overseas, missing in action,  prisoner of war, or other circumstance in which parent is unable to care for child)].]</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Power of Attorney shall terminate [termination date or event (e.g., "one year from the date of execution" or "upon returning home from military deployment" )] unless earlier revoked by [me/us] in writing.</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Signed on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[principal's address]</w:t>
      </w:r>
    </w:p>
    <w:p>
      <w:pPr>
        <w:keepNext w:val="0"/>
        <w:spacing w:before="120" w:after="0" w:line="260" w:lineRule="exact"/>
        <w:ind w:left="360" w:right="0" w:firstLine="0"/>
        <w:jc w:val="left"/>
      </w:pPr>
      <w:r>
        <w:rPr>
          <w:rFonts w:ascii="Times New Roman" w:hAnsi="Times New Roman" w:eastAsia="Times New Roman" w:cs="Times New Roman"/>
          <w:b w:val="0"/>
          <w:sz w:val="24"/>
        </w:rPr>
        <w:t>[principal's telephone number]</w:t>
      </w:r>
    </w:p>
    <w:p>
      <w:pPr>
        <w:keepNext w:val="0"/>
        <w:spacing w:before="200" w:after="0" w:line="260" w:lineRule="exact"/>
        <w:ind w:left="360" w:right="0" w:firstLine="0"/>
        <w:jc w:val="both"/>
      </w:pPr>
      <w:r>
        <w:rPr>
          <w:rFonts w:ascii="Times New Roman" w:hAnsi="Times New Roman" w:eastAsia="Times New Roman" w:cs="Times New Roman"/>
          <w:b/>
          <w:sz w:val="24"/>
        </w:rPr>
        <w:t>OPTIONAL: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second principal]</w:t>
      </w:r>
    </w:p>
    <w:p>
      <w:pPr>
        <w:keepNext w:val="0"/>
        <w:spacing w:before="120" w:after="0" w:line="260" w:lineRule="exact"/>
        <w:ind w:left="360" w:right="0" w:firstLine="0"/>
        <w:jc w:val="left"/>
      </w:pPr>
      <w:r>
        <w:rPr>
          <w:rFonts w:ascii="Times New Roman" w:hAnsi="Times New Roman" w:eastAsia="Times New Roman" w:cs="Times New Roman"/>
          <w:b w:val="0"/>
          <w:sz w:val="24"/>
        </w:rPr>
        <w:t>[second principal's address]</w:t>
      </w:r>
    </w:p>
    <w:p>
      <w:pPr>
        <w:keepNext w:val="0"/>
        <w:spacing w:before="120" w:after="0" w:line="260" w:lineRule="exact"/>
        <w:ind w:left="360" w:right="0" w:firstLine="0"/>
        <w:jc w:val="left"/>
      </w:pPr>
      <w:r>
        <w:rPr>
          <w:rFonts w:ascii="Times New Roman" w:hAnsi="Times New Roman" w:eastAsia="Times New Roman" w:cs="Times New Roman"/>
          <w:b w:val="0"/>
          <w:sz w:val="24"/>
        </w:rPr>
        <w:t>[second principal's telephone number]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WYOMING</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Signed and sworn before me on [month] [day], [year] by [name of principal]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[name of second principal]], for the purposes stated herein.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Wyoming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