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Minor Child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Minor [Child/Children]</w:t>
      </w:r>
    </w:p>
    <w:p>
      <w:pPr>
        <w:keepNext w:val="0"/>
        <w:spacing w:before="120" w:after="0" w:line="260" w:lineRule="exact"/>
        <w:ind w:left="360" w:right="0" w:firstLine="0"/>
        <w:jc w:val="left"/>
      </w:pPr>
      <w:r>
        <w:rPr>
          <w:rFonts w:ascii="Times New Roman" w:hAnsi="Times New Roman" w:eastAsia="Times New Roman" w:cs="Times New Roman"/>
          <w:b w:val="0"/>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currently residing at [principal's address], am the [mother/father] of [name of child 1], born on [child 1 date of birth] and [name of child 2], born on [child 2 date of birth]. All references in this Power of Attorney to "my child" or "my children" are to them.</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appoint [name of agent], with an address of [agent's address], as my attorney-in-fact for my minor child or children. If [name of agent] should die, become incapacitated, or otherwise cease to serve as my attorney-in-fact, I appoint [name of alternate agent], with an address of [alternate agent's address], as my attorney-in-fact for my minor child or  children.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delegate all power and authority that I have as a parent to make any and all decisions with regard to the welfare of my above named minor child or children to my designated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powers hereby delegated shall not include [powers not granted to the agent (e.g., the power to consent to marriage or adoption)].] It is my express intention to retain full parental rights and to retain the authority to revoke the appointment hereunder if I so choose.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upon signing and shall continue until the termination date specified below.</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shall terminate [specify when or how the power of attorney expires (e.g., "one year from the date of execution,")] unless earlier revoked by me in writing.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HAMPSHIRE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360" w:right="0" w:firstLine="0"/>
        <w:jc w:val="both"/>
      </w:pPr>
      <w:r>
        <w:rPr>
          <w:rFonts w:ascii="Times New Roman" w:hAnsi="Times New Roman" w:eastAsia="Times New Roman" w:cs="Times New Roman"/>
          <w:b w:val="0"/>
          <w:sz w:val="24"/>
        </w:rPr>
        <w:t>Signed and sworn before me on [month] [day], [year] by [name of principal], as principal, for the purposes stated herein.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New Hampshire</w:t>
      </w:r>
    </w:p>
    <w:p>
      <w:pPr>
        <w:keepNext w:val="0"/>
        <w:spacing w:before="120" w:after="0" w:line="260" w:lineRule="exact"/>
        <w:ind w:left="360" w:right="0" w:firstLine="0"/>
        <w:jc w:val="left"/>
      </w:pPr>
      <w:r>
        <w:rPr>
          <w:rFonts w:ascii="Times New Roman" w:hAnsi="Times New Roman" w:eastAsia="Times New Roman" w:cs="Times New Roman"/>
          <w:b/>
          <w:sz w:val="24"/>
        </w:rPr>
        <w:t>AGENT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Notice to Agent: You will have no authority to act as agent under this Power of Attorney until you sign and affix this acknowledgment to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[name of agent], have read the attached power of attorney and am the person identified as the agent for the principal. I hereby acknowledge that when I act as agent I am given power under the power of attorney to make decisions about money, property, or both belonging to the principal, and to spend the principal's money, property, or both on the principal's behalf, in accordance with the terms of the power of attorney. When acting as agent, I have duties (called "fiduciary duties") to act in the principal's best interest, to act in good faith, and to act only within the scope of authority granted in the power of attorney, as well as other duties imposed by law to the extent not provided otherwise in the power of attorney. As an agent, I am not entitled to use the money or property for my own benefit or to make gifts to myself or others unless the power of attorney specifically gives me the authority to do so. As an agent, my authority under the power of attorney will end when the principal dies and I will not have authority to manage or dispose of any property or administer the estate of the principal. If I violate a fiduciary duty under the power of attorney, I may be liable for damages and may be subject to criminal prosecution. If there is anything about this power of attorney, or my duties under it, that I do not understand, I understand that I should seek professional advice.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