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Power of Attorney over Protected Person or Minor Child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[We/I], [parent/guardian name] [</w:t>
      </w:r>
      <w:r>
        <w:rPr>
          <w:rFonts w:ascii="Times New Roman" w:hAnsi="Times New Roman" w:eastAsia="Times New Roman" w:cs="Times New Roman"/>
          <w:b/>
          <w:sz w:val="24"/>
        </w:rPr>
        <w:t>OPTIONAL: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and [second parent/guardian name]], of [city], Utah, hereby execute this Power of Attorney over Protected Person or Minor Child with the intention that the attorney-in-fact hereinafter named shall be able to act in [our/my] place as [parent/parents/guardian/guardians] for [our/my] [child / children / ward], [name(s) of child(ren) / protected person], as set forth herein.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(1)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[We/I] [are/am] the [relationship to parent (e.g., mother, father, sister, court-appointed guardian)], of [name of minor or protected person], who was born on [birthdate of minor or protected person].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(2)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[We/I] designate the following person as [our/my] attorney-in-fact for the person named in paragraph </w:t>
      </w:r>
      <w:r>
        <w:rPr>
          <w:rFonts w:ascii="Times New Roman" w:hAnsi="Times New Roman" w:eastAsia="Times New Roman" w:cs="Times New Roman"/>
          <w:b w:val="0"/>
          <w:sz w:val="24"/>
        </w:rPr>
        <w:t>(1)</w:t>
      </w:r>
      <w:r>
        <w:rPr>
          <w:rFonts w:ascii="Times New Roman" w:hAnsi="Times New Roman" w:eastAsia="Times New Roman" w:cs="Times New Roman"/>
          <w:b w:val="0"/>
          <w:sz w:val="24"/>
        </w:rPr>
        <w:t>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attorney-in-fact]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 of attorney-in-fact]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[telephone number of attorney-in-fact]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[email address of attorney-in-fact]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(3)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[We/I] give the attorney-in-fact the following authority (initial one):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(_____) All power and authority that [we/I] have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parent or guardian, except the power to consent to the marriage or adoption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minor child –or–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(_____) [We/I] delegate to my attorney-in-fact only the specific authority to: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(4)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This power of attorney lasts until [date of termination], unless the authority shall be sooner revoked by [us/me].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(5)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This power of attorney shall last even in the event of my disability.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(6)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[We/I] acknowledge that if [we/I] revoke or amend this Delegation, [we/I] must do so in writing and provide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that revocation or amendment to all interested persons, including but not limited to the attorney-in-fact and all alternate attorneys-in-fact designated herein.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(7)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photocopy of this document shall be considered as valid as the original.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[I/We] have signed this Power of Attorney Over Protected Persons or Minor Child on [date].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PARENT(S) or GUARDIAN(S):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 (signature of first parent / guardian)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[parent/guardian name]</w:t>
      </w:r>
    </w:p>
    <w:p>
      <w:pPr/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On this date, I certify that [name(s) of parent / guardian] who is known to me or who presented satisfactory identification, in the form of [form of identification provided], has, while in my presence and while under oath and affirmation, voluntarily signed this document and declared that it is true.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Date: 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Sign here 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notary public]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NOTARY SEAL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