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Private Investment Fund / Hedge Fund Investor Questionnaire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INFORMATION CONTAINED IN THIS PROSPECTIVE INVESTOR QUESTIONNAIRE (THE “QUESTIONNAIRE”) WILL BE TREATED CONFIDENTIALLY. However, the Investor understands that the Partnership is relying on the accuracy and completeness of the information furnished by the Investor, and that the Partnership may present this Questionnaire to such parties as the General Partner, in its sole discretion, deems appropriate if called upon, in each case to establish that: (i) the proposed offer and sale of the Interests is exempt from registration under the Securities Act or meets the requirements of applicable state securities laws, (ii) the Partnership is exempt from registration under the Investment Company Act, and (iii) the assets of the Partnership do not constitute "plan assets" for purposes of ERISA, and the proposed offer and sale of the Interests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transaction under Section 406 of ERISA or Section 4975 of the Code. Furthermore, the Investor understands that the offering of Interests may be reported to the U.S. Securities and Exchange Commission, or to state securities or Blue Sky commissioners pursuant to the requirements of applicable federal law and of various state securities or Blue Sky laws or regulations (including meeting the requirements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thereunder). Capitalized terms used herein and not otherwise defined herein shall have the meanings assigned to them in the Subscription Agreement to which this Questionnaire is attached.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Questionnaire contains two parts. Prospective Investors should complete the applicable part.  </w:t>
      </w:r>
      <w:r>
        <w:rPr>
          <w:rFonts w:ascii="Times New Roman" w:hAnsi="Times New Roman" w:eastAsia="Times New Roman" w:cs="Times New Roman"/>
          <w:b/>
          <w:sz w:val="24"/>
        </w:rPr>
        <w:t>PROSPECTIVE INVESTORS SHOULD READ THIS QUESTIONNAIRE CAREFULLY AND ANSWER THE QUESTIONS CONTAINED HEREIN COMPLETELY AND ACCURATELY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 xml:space="preserve">Part </w:t>
      </w:r>
      <w:r>
        <w:rPr>
          <w:rFonts w:ascii="Times New Roman" w:hAnsi="Times New Roman" w:eastAsia="Times New Roman" w:cs="Times New Roman"/>
          <w:b/>
          <w:sz w:val="24"/>
        </w:rPr>
        <w:t>1</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To be completed by individuals. (Begins on page [__])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Part </w:t>
      </w:r>
      <w:r>
        <w:rPr>
          <w:rFonts w:ascii="Times New Roman" w:hAnsi="Times New Roman" w:eastAsia="Times New Roman" w:cs="Times New Roman"/>
          <w:b/>
          <w:sz w:val="24"/>
        </w:rPr>
        <w:t>2</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To be completed by corporations, limited liability companies, partnerships, trusts and other entities. (Begins on page [__])</w:t>
      </w:r>
    </w:p>
    <w:p>
      <w:pPr>
        <w:keepNext w:val="0"/>
        <w:spacing w:before="120" w:after="0" w:line="260" w:lineRule="exact"/>
        <w:ind w:left="720" w:right="0" w:firstLine="0"/>
        <w:jc w:val="left"/>
      </w:pPr>
      <w:r>
        <w:rPr>
          <w:rFonts w:ascii="Times New Roman" w:hAnsi="Times New Roman" w:eastAsia="Times New Roman" w:cs="Times New Roman"/>
          <w:b w:val="0"/>
          <w:sz w:val="24"/>
        </w:rPr>
        <w:t>PART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BE COMPLETED BY INDIVIDUALS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Investor</w:t>
      </w:r>
    </w:p>
    <w:p>
      <w:pPr>
        <w:keepNext w:val="0"/>
        <w:spacing w:before="200" w:after="0" w:line="260" w:lineRule="exact"/>
        <w:ind w:left="1800" w:right="0" w:firstLine="0"/>
        <w:jc w:val="both"/>
      </w:pPr>
      <w:r>
        <w:rPr>
          <w:rFonts w:ascii="Times New Roman" w:hAnsi="Times New Roman" w:eastAsia="Times New Roman" w:cs="Times New Roman"/>
          <w:b w:val="0"/>
          <w:sz w:val="24"/>
        </w:rPr>
        <w:t>Name: [_________]</w:t>
      </w:r>
    </w:p>
    <w:p>
      <w:pPr>
        <w:keepNext w:val="0"/>
        <w:spacing w:before="200" w:after="0" w:line="260" w:lineRule="exact"/>
        <w:ind w:left="1800" w:right="0" w:firstLine="0"/>
        <w:jc w:val="both"/>
      </w:pPr>
      <w:r>
        <w:rPr>
          <w:rFonts w:ascii="Times New Roman" w:hAnsi="Times New Roman" w:eastAsia="Times New Roman" w:cs="Times New Roman"/>
          <w:b w:val="0"/>
          <w:sz w:val="24"/>
        </w:rPr>
        <w:t>Social Security or I.R.S. taxpayer identification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Age: [_________]</w:t>
      </w:r>
    </w:p>
    <w:p>
      <w:pPr>
        <w:keepNext w:val="0"/>
        <w:spacing w:before="200" w:after="0" w:line="260" w:lineRule="exact"/>
        <w:ind w:left="1800" w:right="0" w:firstLine="0"/>
        <w:jc w:val="both"/>
      </w:pPr>
      <w:r>
        <w:rPr>
          <w:rFonts w:ascii="Times New Roman" w:hAnsi="Times New Roman" w:eastAsia="Times New Roman" w:cs="Times New Roman"/>
          <w:b w:val="0"/>
          <w:sz w:val="24"/>
        </w:rPr>
        <w:t>Citizenship: [_________]</w:t>
      </w:r>
    </w:p>
    <w:p>
      <w:pPr>
        <w:keepNext w:val="0"/>
        <w:spacing w:before="200" w:after="0" w:line="260" w:lineRule="exact"/>
        <w:ind w:left="1800" w:right="0" w:firstLine="0"/>
        <w:jc w:val="both"/>
      </w:pPr>
      <w:r>
        <w:rPr>
          <w:rFonts w:ascii="Times New Roman" w:hAnsi="Times New Roman" w:eastAsia="Times New Roman" w:cs="Times New Roman"/>
          <w:b w:val="0"/>
          <w:sz w:val="24"/>
        </w:rPr>
        <w:t>U.S. state of residence: [_________]</w:t>
      </w:r>
    </w:p>
    <w:p>
      <w:pPr>
        <w:keepNext w:val="0"/>
        <w:spacing w:before="200" w:after="0" w:line="260" w:lineRule="exact"/>
        <w:ind w:left="1800" w:right="0" w:firstLine="0"/>
        <w:jc w:val="both"/>
      </w:pPr>
      <w:r>
        <w:rPr>
          <w:rFonts w:ascii="Times New Roman" w:hAnsi="Times New Roman" w:eastAsia="Times New Roman" w:cs="Times New Roman"/>
          <w:b w:val="0"/>
          <w:sz w:val="24"/>
        </w:rPr>
        <w:t>Mailing Address: [Number and Street]</w:t>
      </w:r>
    </w:p>
    <w:p>
      <w:pPr>
        <w:keepNext w:val="0"/>
        <w:spacing w:before="200" w:after="0" w:line="260" w:lineRule="exact"/>
        <w:ind w:left="1800" w:right="0" w:firstLine="0"/>
        <w:jc w:val="both"/>
      </w:pPr>
      <w:r>
        <w:rPr>
          <w:rFonts w:ascii="Times New Roman" w:hAnsi="Times New Roman" w:eastAsia="Times New Roman" w:cs="Times New Roman"/>
          <w:b w:val="0"/>
          <w:sz w:val="24"/>
        </w:rPr>
        <w:t>[City, State, Zip Code, Country]</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address: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Name of business: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Nature of business: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Position and Duties: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w:t>
      </w:r>
    </w:p>
    <w:p>
      <w:pPr>
        <w:keepNext w:val="0"/>
        <w:spacing w:before="200" w:after="0" w:line="260" w:lineRule="exact"/>
        <w:ind w:left="1800" w:right="0" w:firstLine="0"/>
        <w:jc w:val="both"/>
      </w:pPr>
      <w:r>
        <w:rPr>
          <w:rFonts w:ascii="Times New Roman" w:hAnsi="Times New Roman" w:eastAsia="Times New Roman" w:cs="Times New Roman"/>
          <w:b w:val="0"/>
          <w:sz w:val="24"/>
        </w:rPr>
        <w:t>Any other prior occupations or duties during the last five years:[_________]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Contact</w:t>
      </w:r>
    </w:p>
    <w:p>
      <w:pPr>
        <w:keepNext w:val="0"/>
        <w:spacing w:before="200" w:after="0" w:line="260" w:lineRule="exact"/>
        <w:ind w:left="1800" w:right="0" w:firstLine="0"/>
        <w:jc w:val="both"/>
      </w:pPr>
      <w:r>
        <w:rPr>
          <w:rFonts w:ascii="Times New Roman" w:hAnsi="Times New Roman" w:eastAsia="Times New Roman" w:cs="Times New Roman"/>
          <w:b w:val="0"/>
          <w:sz w:val="24"/>
        </w:rPr>
        <w:t>Name of Secondary Contact: [_________]</w:t>
      </w:r>
    </w:p>
    <w:p>
      <w:pPr>
        <w:keepNext w:val="0"/>
        <w:spacing w:before="200" w:after="0" w:line="260" w:lineRule="exact"/>
        <w:ind w:left="1800" w:right="0" w:firstLine="0"/>
        <w:jc w:val="both"/>
      </w:pPr>
      <w:r>
        <w:rPr>
          <w:rFonts w:ascii="Times New Roman" w:hAnsi="Times New Roman" w:eastAsia="Times New Roman" w:cs="Times New Roman"/>
          <w:b w:val="0"/>
          <w:sz w:val="24"/>
        </w:rPr>
        <w:t>Mailing Address: [Number and Street]</w:t>
      </w:r>
    </w:p>
    <w:p>
      <w:pPr>
        <w:keepNext w:val="0"/>
        <w:spacing w:before="200" w:after="0" w:line="260" w:lineRule="exact"/>
        <w:ind w:left="1800" w:right="0" w:firstLine="0"/>
        <w:jc w:val="both"/>
      </w:pPr>
      <w:r>
        <w:rPr>
          <w:rFonts w:ascii="Times New Roman" w:hAnsi="Times New Roman" w:eastAsia="Times New Roman" w:cs="Times New Roman"/>
          <w:b w:val="0"/>
          <w:sz w:val="24"/>
        </w:rPr>
        <w:t>[City, State, Zip Code, Country]</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address: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Relationship to the Investor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attorney, accountant): [_________]</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Type.</w:t>
      </w:r>
    </w:p>
    <w:p>
      <w:pPr>
        <w:keepNext w:val="0"/>
        <w:spacing w:before="200" w:after="0" w:line="260" w:lineRule="exact"/>
        <w:ind w:left="1800" w:right="0" w:firstLine="0"/>
        <w:jc w:val="both"/>
      </w:pPr>
      <w:r>
        <w:rPr>
          <w:rFonts w:ascii="Times New Roman" w:hAnsi="Times New Roman" w:eastAsia="Times New Roman" w:cs="Times New Roman"/>
          <w:b w:val="0"/>
          <w:sz w:val="24"/>
        </w:rPr>
        <w:t>The Investor is (</w:t>
      </w:r>
      <w:r>
        <w:rPr>
          <w:rFonts w:ascii="Times New Roman" w:hAnsi="Times New Roman" w:eastAsia="Times New Roman" w:cs="Times New Roman"/>
          <w:b/>
          <w:sz w:val="24"/>
        </w:rPr>
        <w:t>check only one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____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person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____ Individual who is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person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Investor certifies under penalties of perjury that the Investor’s name, taxpayer identification number, and address provided in this Questionnaire are correct. The Prospective Investor agrees to execute properly and provide to the Partnership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any tax documentation that may be reasonably required by the General Partner in connection with the Partnership.</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Accreditation for Securities Act Purposes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Interests will be sold only to investors who are "accredited investors" (as defined in Rule 501 of Regulation D promulgated by the U.S. Securities and Exchange Commission pursuant to the Securities Act). Please indicate the basis of "accredited investor" status of the Investor by checking the applicable statement or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The Investor is (indicate all that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whose individual net worth, or joint net worth with his or her spouse, exceeds $1,000,000 (excluding, in each case, the value of the primary residence when determining net worth) *;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annual income** in excess of $200,000 in each of the past two calendar years,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annual income with his or her spouse in excess of $300,000 in each of the past two calendar years,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reaching the same income level in the current calendar year.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 Any indebtedness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primary residence that exceeds the property's estimated fair market value must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Indebtedness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primary residence up to the estimated fair market value of the residence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unless the individual incurred the debt: (i) in the 60 days before the purchase of securities in the exempt securities offering, and (ii)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acquiring the primary residence.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 One measure of "individual annual income" is "adjusted gross income," as reported for U.S. federal income tax purposes, less any income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to property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and increased by the following amounts (but not including any amounts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to property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if applicable): (i) the amount of any tax-exempt interest income received, (ii) the amount of losses claimed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(iii) any deduction claimed for depletion, (iv) alimony paid, and (v) any amount by which income from long-term capital gains has been reduced in arriving at adjusted gross income pursuant to the provisions of Section 1202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 to Establish Qualified Purchaser Status under the Investment Company 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Interests will be sold only to investors who are "qualified purchasers,"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)(51)(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Investment Company Act and the related rules promulgated thereunder. For the purpose of determining your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and making the representation in paragraph 6(c)(ii) of the Subscription Agreement, please refer to Sections 3(c)(7) and 2(</w:t>
      </w:r>
      <w:r>
        <w:rPr>
          <w:rFonts w:ascii="Times New Roman" w:hAnsi="Times New Roman" w:eastAsia="Times New Roman" w:cs="Times New Roman"/>
          <w:b/>
          <w:sz w:val="24"/>
        </w:rPr>
        <w:t>a</w:t>
      </w:r>
      <w:r>
        <w:rPr>
          <w:rFonts w:ascii="Times New Roman" w:hAnsi="Times New Roman" w:eastAsia="Times New Roman" w:cs="Times New Roman"/>
          <w:b w:val="0"/>
          <w:sz w:val="24"/>
        </w:rPr>
        <w:t>)(51)(</w:t>
      </w:r>
      <w:r>
        <w:rPr>
          <w:rFonts w:ascii="Times New Roman" w:hAnsi="Times New Roman" w:eastAsia="Times New Roman" w:cs="Times New Roman"/>
          <w:b/>
          <w:sz w:val="24"/>
        </w:rPr>
        <w:t>A</w:t>
      </w:r>
      <w:r>
        <w:rPr>
          <w:rFonts w:ascii="Times New Roman" w:hAnsi="Times New Roman" w:eastAsia="Times New Roman" w:cs="Times New Roman"/>
          <w:b w:val="0"/>
          <w:sz w:val="24"/>
        </w:rPr>
        <w:t>) of the Investment Company Act and their related provisions and rules (including Rule 2a51-1).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Please indicate the basis of your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by answering the following question.</w:t>
      </w:r>
    </w:p>
    <w:p>
      <w:pPr>
        <w:keepNext w:val="0"/>
        <w:spacing w:before="120" w:after="0" w:line="260" w:lineRule="exact"/>
        <w:ind w:left="1440" w:right="0" w:firstLine="0"/>
        <w:jc w:val="left"/>
      </w:pPr>
      <w:r>
        <w:rPr>
          <w:rFonts w:ascii="Times New Roman" w:hAnsi="Times New Roman" w:eastAsia="Times New Roman" w:cs="Times New Roman"/>
          <w:b/>
          <w:sz w:val="24"/>
        </w:rPr>
        <w:t>Instructions:</w:t>
      </w:r>
    </w:p>
    <w:p>
      <w:pPr>
        <w:keepNext w:val="0"/>
        <w:spacing w:before="200" w:after="0" w:line="260" w:lineRule="exact"/>
        <w:ind w:left="1800" w:right="0" w:firstLine="0"/>
        <w:jc w:val="both"/>
      </w:pPr>
      <w:r>
        <w:rPr>
          <w:rFonts w:ascii="Times New Roman" w:hAnsi="Times New Roman" w:eastAsia="Times New Roman" w:cs="Times New Roman"/>
          <w:b w:val="0"/>
          <w:sz w:val="24"/>
        </w:rPr>
        <w:t>When answering the following question, you should: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include all amounts held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community property, or similar shared ownership interest with your spouse. In determining whether spouses who are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investment in the Partnership are "qualified purchasers," there may be included in the amount of each spouse's investments any investments owned by the other spouse (whether or not such investments are held jointly);</w:t>
      </w:r>
    </w:p>
    <w:p>
      <w:pPr>
        <w:keepNext w:val="0"/>
        <w:spacing w:before="200" w:after="0" w:line="260" w:lineRule="exact"/>
        <w:ind w:left="2160" w:right="0" w:firstLine="0"/>
        <w:jc w:val="both"/>
      </w:pPr>
      <w:r>
        <w:rPr>
          <w:rFonts w:ascii="Times New Roman" w:hAnsi="Times New Roman" w:eastAsia="Times New Roman" w:cs="Times New Roman"/>
          <w:b w:val="0"/>
          <w:sz w:val="24"/>
        </w:rPr>
        <w:t>► include investments held in any IRA, 401(k), or similar retirement account so long as such account is directed by you and held for your benefit;</w:t>
      </w:r>
    </w:p>
    <w:p>
      <w:pPr>
        <w:keepNext w:val="0"/>
        <w:spacing w:before="200" w:after="0" w:line="260" w:lineRule="exact"/>
        <w:ind w:left="2160" w:right="0" w:firstLine="0"/>
        <w:jc w:val="both"/>
      </w:pPr>
      <w:r>
        <w:rPr>
          <w:rFonts w:ascii="Times New Roman" w:hAnsi="Times New Roman" w:eastAsia="Times New Roman" w:cs="Times New Roman"/>
          <w:b w:val="0"/>
          <w:sz w:val="24"/>
        </w:rPr>
        <w:t>► value investments based upon either their fair market value on the most recent practicable date or their cost; and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reporting the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t>
      </w:r>
      <w:r>
        <w:rPr>
          <w:rFonts w:ascii="Times New Roman" w:hAnsi="Times New Roman" w:eastAsia="Times New Roman" w:cs="Times New Roman"/>
          <w:b/>
          <w:sz w:val="24"/>
        </w:rPr>
        <w:t>exclude</w:t>
      </w:r>
      <w:r>
        <w:rPr>
          <w:rFonts w:ascii="Times New Roman" w:hAnsi="Times New Roman" w:eastAsia="Times New Roman" w:cs="Times New Roman"/>
          <w:b w:val="0"/>
          <w:sz w:val="24"/>
        </w:rPr>
        <w:t xml:space="preserve"> the principal amount of any outstanding debt, including margin loans, incurred by you to acquire, or for the purpose of acquiring, the asset.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Do you own investments of the following types worth in the aggregate $5 million or more?</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public companies*</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registered investment companies, such as mutual funds (including money market funds) and publicly traded closed-end funds</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private investment companies (including private investment funds) that are exempt from the Investment Company Act by Section 3(c)(1) or 3(c)(7) of the Investment Company Act**</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private investment companies (including private investment funds) that are exempt from registration under Section 3(c)(1) or 3(c)(7) of the Investment Company Act**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 is any company or other entity that (i) files reports pursuant to Section 13 or 15(d) of the Securities Exchange Act of 1934 (the “</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xml:space="preserve">”), or (ii)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securities that are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offshore securities market" as such term is defined by Regulation S under the Securities Act. For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whose equity securities are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traded on the National Association of Securities Dealers Automated Quotation System (“NASDAQ”)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w:t>
      </w:r>
    </w:p>
    <w:p>
      <w:pPr>
        <w:keepNext w:val="0"/>
        <w:spacing w:before="200" w:after="0" w:line="260" w:lineRule="exact"/>
        <w:ind w:left="2520" w:right="0" w:firstLine="0"/>
        <w:jc w:val="both"/>
      </w:pPr>
      <w:r>
        <w:rPr>
          <w:rFonts w:ascii="Times New Roman" w:hAnsi="Times New Roman" w:eastAsia="Times New Roman" w:cs="Times New Roman"/>
          <w:b w:val="0"/>
          <w:sz w:val="24"/>
        </w:rPr>
        <w:t>** - You may also include interests in companies that are: (i) exempt from registration under Section 3(c)(2), (3), (4), (5), (6), (8), or (9) of the Investment Company Act, (ii) exempt from registration under Rule 3a-6 or 3a-7 of the Investment Company Act, or (iii) commodity pools.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Cash and cash-equivalents include bank deposits, certificates of deposit, bankers acceptances, and similar bank instruments held for investment purposes and the net cash surrender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w:t>
      </w:r>
    </w:p>
    <w:p>
      <w:pPr>
        <w:keepNext w:val="0"/>
        <w:spacing w:before="200" w:after="0" w:line="260" w:lineRule="exact"/>
        <w:ind w:left="2520" w:right="0" w:firstLine="0"/>
        <w:jc w:val="both"/>
      </w:pPr>
      <w:r>
        <w:rPr>
          <w:rFonts w:ascii="Times New Roman" w:hAnsi="Times New Roman" w:eastAsia="Times New Roman" w:cs="Times New Roman"/>
          <w:b w:val="0"/>
          <w:sz w:val="24"/>
        </w:rPr>
        <w:t>► real estate held for investment purposes*</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non-public companies that have shareholders' equity** of at least $50 million</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non-public companies that you do not control***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commodity futures contracts, options on commodity futures contracts, and options on physical commodities traded on or subject to the rules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market designated under the Commodity Exchange Act and the rules promulgated thereunder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board of trade or exchange as contemplated in the rules promulgated under the Commodity Exchange Act (collectively, "</w:t>
      </w:r>
      <w:r>
        <w:rPr>
          <w:rFonts w:ascii="Times New Roman" w:hAnsi="Times New Roman" w:eastAsia="Times New Roman" w:cs="Times New Roman"/>
          <w:b w:val="0"/>
          <w:sz w:val="24"/>
        </w:rPr>
        <w:t>Commodity Interests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 Real estate held for investment purposes excludes the following types of real estate used by you or your "related persons"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former spouse, sibling, direct lineal descendant or ancestor by birth or adoption,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of such descendant or ancestor): (i) for personal purposes, (ii)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or (iii)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(unless you are engaged primarily in the business of investing, trading, or developing real estate and the real estate in question is part of such business). Residential real estate may be considered "held for investment" if deductions on the property are not disallowed by Section 280A of the Code.</w:t>
      </w:r>
    </w:p>
    <w:p>
      <w:pPr>
        <w:keepNext w:val="0"/>
        <w:spacing w:before="200" w:after="0" w:line="260" w:lineRule="exact"/>
        <w:ind w:left="2520" w:right="0" w:firstLine="0"/>
        <w:jc w:val="both"/>
      </w:pPr>
      <w:r>
        <w:rPr>
          <w:rFonts w:ascii="Times New Roman" w:hAnsi="Times New Roman" w:eastAsia="Times New Roman" w:cs="Times New Roman"/>
          <w:b w:val="0"/>
          <w:sz w:val="24"/>
        </w:rPr>
        <w:t>** - "Shareholders' equity" should be the amount reflected as such on the relevant company's most recent (and in any event not more than 16 months old) financial statements prepared in accordance with generally accepted accounting principles.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For purposes of this question, you are deemed to "control"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if (i)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company and you own directly or indirectly any voting securities of the company, or (ii) you own directly or indirectly more than 25% of the voting securities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 - Commodity Interests should be valued at their initial margin or option premium deposited in connection with such Commodity Interests.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physical commodities with respect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Commodity Interest is traded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described in the immediately preceding bullet point, including certain precious metals</w:t>
      </w:r>
    </w:p>
    <w:p>
      <w:pPr>
        <w:keepNext w:val="0"/>
        <w:spacing w:before="200" w:after="0" w:line="260" w:lineRule="exact"/>
        <w:ind w:left="2520" w:right="0" w:firstLine="0"/>
        <w:jc w:val="both"/>
      </w:pPr>
      <w:r>
        <w:rPr>
          <w:rFonts w:ascii="Times New Roman" w:hAnsi="Times New Roman" w:eastAsia="Times New Roman" w:cs="Times New Roman"/>
          <w:b w:val="0"/>
          <w:sz w:val="24"/>
        </w:rPr>
        <w:t>► swaps and other financial contracts*</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"Financial contracts" are defined in Section 3(c)(2) of the Investment Company Act as any arrangement that: (i) takes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individually negotiated contract, agreement, or option to buy, sell, lend, swap, or repurchase, or other similar individually negotiated transaction commonly entered into by participants in the financial markets, (ii) is in respect of securities, commodities, currencies, interest or other rates, other measures of value, or any other financial or economic interest similar in purpose or function to any of the foregoing, and (iii) is entered into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 party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quotation, or is otherwise entered into and structured to accommodate the objectives of the counter party to such arrangement.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Certifications and Representations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Are you purchasing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with funds that constitute, directly or indirectly, assets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individual retirement account ("</w:t>
      </w:r>
      <w:r>
        <w:rPr>
          <w:rFonts w:ascii="Times New Roman" w:hAnsi="Times New Roman" w:eastAsia="Times New Roman" w:cs="Times New Roman"/>
          <w:b w:val="0"/>
          <w:sz w:val="24"/>
        </w:rPr>
        <w:t>IRA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Investor answers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to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 acknowledge that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would be regarded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Investor for purposes of the Subscription Agreement. (See also Part 2, Section D.4 on page [__].)</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acknowledge having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Privacy Policy for [NAME OF GENERAL PARTNER]</w:t>
      </w:r>
    </w:p>
    <w:p>
      <w:pPr>
        <w:keepNext w:val="0"/>
        <w:spacing w:before="200" w:after="0" w:line="260" w:lineRule="exact"/>
        <w:ind w:left="144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Issues Statement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If you do not fully complete this statement, you will not be eligible to participate in the Partnership's investments in initial public offerings ("new issues") and will not be allocated gain or loss from "new issues" 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In order to determine the Investor's eligibility to participate in the Partnership's investments in "new issues," the Investor must complete the following questions: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 the Investor or any member of the Investor's "Immediate Family"*: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general partner,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w:t>
      </w:r>
      <w:r>
        <w:rPr>
          <w:rFonts w:ascii="Times New Roman" w:hAnsi="Times New Roman" w:eastAsia="Times New Roman" w:cs="Times New Roman"/>
          <w:b/>
          <w:sz w:val="24"/>
        </w:rPr>
        <w: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who is engaged in the investment banking or securities business?</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2160" w:right="0" w:firstLine="0"/>
        <w:jc w:val="both"/>
      </w:pPr>
      <w:r>
        <w:rPr>
          <w:rFonts w:ascii="Times New Roman" w:hAnsi="Times New Roman" w:eastAsia="Times New Roman" w:cs="Times New Roman"/>
          <w:b w:val="0"/>
          <w:sz w:val="24"/>
        </w:rPr>
        <w:t>* - The term "Immediate Family" includes the Investor's parents, mother-in-law or father-in-law, spouse, brother or sister, brother-in-law or sister-in-law, son-in-law or daughter-in-law, and children. The term also includes any other individual to whom the person provides material support***.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means any natural person engaged in the investment banking or securities business who is directly or indirectly controlling or controlled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 the Investor, or any member of the Investor's Immediate Family who materially supports,*** or receives material support from, the Investor: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The term "material support" means directly or indirectly providing more than 25%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income in the prior calendar year. Members of the Immediate Family living in the same household are deemed to be providing each other with material support.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finder in respect of public offerings of securities,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to managing underwriters of public offerings of securities, including, among others, attorneys, accountants, and financial consultants, </w:t>
      </w:r>
      <w:r>
        <w:rPr>
          <w:rFonts w:ascii="Times New Roman" w:hAnsi="Times New Roman" w:eastAsia="Times New Roman" w:cs="Times New Roman"/>
          <w:b/>
          <w:sz w:val="24"/>
        </w:rPr>
        <w: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authority to buy or sell securities for any of the following: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savings and loan institution, or insurance company,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or unregistered),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or unregistered), </w:t>
      </w:r>
      <w:r>
        <w:rPr>
          <w:rFonts w:ascii="Times New Roman" w:hAnsi="Times New Roman" w:eastAsia="Times New Roman" w:cs="Times New Roman"/>
          <w:b/>
          <w:sz w:val="24"/>
        </w:rPr>
        <w:t>OR</w:t>
      </w:r>
    </w:p>
    <w:p>
      <w:pPr>
        <w:keepNext w:val="0"/>
        <w:spacing w:before="200" w:after="0" w:line="260" w:lineRule="exact"/>
        <w:ind w:left="2520" w:right="0" w:firstLine="0"/>
        <w:jc w:val="both"/>
      </w:pPr>
      <w:r>
        <w:rPr>
          <w:rFonts w:ascii="Times New Roman" w:hAnsi="Times New Roman" w:eastAsia="Times New Roman" w:cs="Times New Roman"/>
          <w:b w:val="0"/>
          <w:sz w:val="24"/>
        </w:rPr>
        <w:t>► any other collective investment account*?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"Collective investment account" means any hedge fund, investment partnership, investment corporation, or any other collective investment vehicle that is engaged primarily in the purchase and/or sale of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investment account"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investment vehicle"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club." "Family investment vehicle"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that is beneficially owned solely by Immediate Family members. "Investment club"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friends, neighbors, business associates, or others that pool their money to invest in stock or other securities and are collectively responsible for making investment decisions.</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 the Investor or any member of the Investor's Immediate Family: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or required to be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except persons identified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code of less than 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Form BD is the registration statement used to register with the U.S. Securities and Exchange Commission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"dealer" under the Exchange Act.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or required to be listed, in Schedule B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except persons whose listing on Schedule B relates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identified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code of less than 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or required to be listed, in Schedule C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who meets the criteria of the two previous bullet points,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directly or indirectly owns 10%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reporting company listed, or required to be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reporting company that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is traded on the NASDAQ), </w:t>
      </w:r>
      <w:r>
        <w:rPr>
          <w:rFonts w:ascii="Times New Roman" w:hAnsi="Times New Roman" w:eastAsia="Times New Roman" w:cs="Times New Roman"/>
          <w:b/>
          <w:sz w:val="24"/>
        </w:rPr>
        <w: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directly or indirectly owns 25%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reporting company listed, or required to be listed, in Schedule B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reporting company that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is traded on the NASDAQ)?</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Will the Investor notify the General Partner when any representation made herein is no longer accurate?</w:t>
      </w:r>
    </w:p>
    <w:p>
      <w:pPr>
        <w:keepNext w:val="0"/>
        <w:spacing w:before="200" w:after="0" w:line="260" w:lineRule="exact"/>
        <w:ind w:left="180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END OF PART </w:t>
      </w:r>
      <w:r>
        <w:rPr>
          <w:rFonts w:ascii="Times New Roman" w:hAnsi="Times New Roman" w:eastAsia="Times New Roman" w:cs="Times New Roman"/>
          <w:b/>
          <w:sz w:val="24"/>
        </w:rPr>
        <w:t>1</w:t>
      </w:r>
      <w:r>
        <w:rPr>
          <w:rFonts w:ascii="Times New Roman" w:hAnsi="Times New Roman" w:eastAsia="Times New Roman" w:cs="Times New Roman"/>
          <w:b/>
          <w:sz w:val="24"/>
        </w:rPr>
        <w:t xml:space="preserve"> FOR INDIVIDUALS.</w:t>
      </w:r>
    </w:p>
    <w:p>
      <w:pPr>
        <w:keepNext w:val="0"/>
        <w:spacing w:before="200" w:after="0" w:line="260" w:lineRule="exact"/>
        <w:ind w:left="1080" w:right="0" w:firstLine="0"/>
        <w:jc w:val="both"/>
      </w:pPr>
      <w:r>
        <w:rPr>
          <w:rFonts w:ascii="Times New Roman" w:hAnsi="Times New Roman" w:eastAsia="Times New Roman" w:cs="Times New Roman"/>
          <w:b/>
          <w:sz w:val="24"/>
        </w:rPr>
        <w:t>PLEASE PROCEED TO "SPINNING OF NEW ISSUES" (PAGE [__]).</w:t>
      </w:r>
    </w:p>
    <w:p>
      <w:pPr>
        <w:keepNext w:val="0"/>
        <w:spacing w:before="120" w:after="0" w:line="260" w:lineRule="exact"/>
        <w:ind w:left="720" w:right="0" w:firstLine="0"/>
        <w:jc w:val="left"/>
      </w:pPr>
      <w:r>
        <w:rPr>
          <w:rFonts w:ascii="Times New Roman" w:hAnsi="Times New Roman" w:eastAsia="Times New Roman" w:cs="Times New Roman"/>
          <w:b w:val="0"/>
          <w:sz w:val="24"/>
        </w:rPr>
        <w:t>PART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BE COMPLETED BY CORPORATIONS, LIMITED LIABILITY COMPANIES, PARTNERSHIPS, TRUSTS, AND OTHER ENTITIES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Investor</w:t>
      </w:r>
    </w:p>
    <w:p>
      <w:pPr>
        <w:keepNext w:val="0"/>
        <w:spacing w:before="200" w:after="0" w:line="260" w:lineRule="exact"/>
        <w:ind w:left="1800" w:right="0" w:firstLine="0"/>
        <w:jc w:val="both"/>
      </w:pPr>
      <w:r>
        <w:rPr>
          <w:rFonts w:ascii="Times New Roman" w:hAnsi="Times New Roman" w:eastAsia="Times New Roman" w:cs="Times New Roman"/>
          <w:b w:val="0"/>
          <w:sz w:val="24"/>
        </w:rPr>
        <w:t>Name: [_________]</w:t>
      </w:r>
    </w:p>
    <w:p>
      <w:pPr>
        <w:keepNext w:val="0"/>
        <w:spacing w:before="200" w:after="0" w:line="260" w:lineRule="exact"/>
        <w:ind w:left="1800" w:right="0" w:firstLine="0"/>
        <w:jc w:val="both"/>
      </w:pPr>
      <w:r>
        <w:rPr>
          <w:rFonts w:ascii="Times New Roman" w:hAnsi="Times New Roman" w:eastAsia="Times New Roman" w:cs="Times New Roman"/>
          <w:b w:val="0"/>
          <w:sz w:val="24"/>
        </w:rPr>
        <w:t>Mailing Address: [Number and Street]</w:t>
      </w:r>
    </w:p>
    <w:p>
      <w:pPr>
        <w:keepNext w:val="0"/>
        <w:spacing w:before="200" w:after="0" w:line="260" w:lineRule="exact"/>
        <w:ind w:left="1800" w:right="0" w:firstLine="0"/>
        <w:jc w:val="both"/>
      </w:pPr>
      <w:r>
        <w:rPr>
          <w:rFonts w:ascii="Times New Roman" w:hAnsi="Times New Roman" w:eastAsia="Times New Roman" w:cs="Times New Roman"/>
          <w:b w:val="0"/>
          <w:sz w:val="24"/>
        </w:rPr>
        <w:t>[City, State, Zip Code, Country]</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address: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U.S. state or foreign jurisdiction in which incorporated or formed: [_________]</w:t>
      </w:r>
    </w:p>
    <w:p>
      <w:pPr>
        <w:keepNext w:val="0"/>
        <w:spacing w:before="200" w:after="0" w:line="260" w:lineRule="exact"/>
        <w:ind w:left="1800" w:right="0" w:firstLine="0"/>
        <w:jc w:val="both"/>
      </w:pPr>
      <w:r>
        <w:rPr>
          <w:rFonts w:ascii="Times New Roman" w:hAnsi="Times New Roman" w:eastAsia="Times New Roman" w:cs="Times New Roman"/>
          <w:b w:val="0"/>
          <w:sz w:val="24"/>
        </w:rPr>
        <w:t>Date of incorporation or formation: [_________]</w:t>
      </w:r>
    </w:p>
    <w:p>
      <w:pPr>
        <w:keepNext w:val="0"/>
        <w:spacing w:before="200" w:after="0" w:line="260" w:lineRule="exact"/>
        <w:ind w:left="1800" w:right="0" w:firstLine="0"/>
        <w:jc w:val="both"/>
      </w:pPr>
      <w:r>
        <w:rPr>
          <w:rFonts w:ascii="Times New Roman" w:hAnsi="Times New Roman" w:eastAsia="Times New Roman" w:cs="Times New Roman"/>
          <w:b w:val="0"/>
          <w:sz w:val="24"/>
        </w:rPr>
        <w:t>U.S. state where principal place of business is located: [_________]</w:t>
      </w:r>
    </w:p>
    <w:p>
      <w:pPr>
        <w:keepNext w:val="0"/>
        <w:spacing w:before="200" w:after="0" w:line="260" w:lineRule="exact"/>
        <w:ind w:left="1800" w:right="0" w:firstLine="0"/>
        <w:jc w:val="both"/>
      </w:pPr>
      <w:r>
        <w:rPr>
          <w:rFonts w:ascii="Times New Roman" w:hAnsi="Times New Roman" w:eastAsia="Times New Roman" w:cs="Times New Roman"/>
          <w:b w:val="0"/>
          <w:sz w:val="24"/>
        </w:rPr>
        <w:t>IRS taxpayer identification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Net assets as of the end of last fiscal year were in excess of: $[_________]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Please check here if net assets are calculated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The Investor’s fiscal year ends on the following date: [month, day]</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Beneficiary (For Investors Acting as Agents, Custodians, Nominees, or Trustees)</w:t>
      </w:r>
    </w:p>
    <w:p>
      <w:pPr>
        <w:keepNext w:val="0"/>
        <w:spacing w:before="200" w:after="0" w:line="260" w:lineRule="exact"/>
        <w:ind w:left="1800" w:right="0" w:firstLine="0"/>
        <w:jc w:val="both"/>
      </w:pPr>
      <w:r>
        <w:rPr>
          <w:rFonts w:ascii="Times New Roman" w:hAnsi="Times New Roman" w:eastAsia="Times New Roman" w:cs="Times New Roman"/>
          <w:b w:val="0"/>
          <w:sz w:val="24"/>
        </w:rPr>
        <w:t>Name:[_________]</w:t>
      </w:r>
    </w:p>
    <w:p>
      <w:pPr>
        <w:keepNext w:val="0"/>
        <w:spacing w:before="200" w:after="0" w:line="260" w:lineRule="exact"/>
        <w:ind w:left="1800" w:right="0" w:firstLine="0"/>
        <w:jc w:val="both"/>
      </w:pPr>
      <w:r>
        <w:rPr>
          <w:rFonts w:ascii="Times New Roman" w:hAnsi="Times New Roman" w:eastAsia="Times New Roman" w:cs="Times New Roman"/>
          <w:b w:val="0"/>
          <w:sz w:val="24"/>
        </w:rPr>
        <w:t>Mailing Address: [Number and Street]</w:t>
      </w:r>
    </w:p>
    <w:p>
      <w:pPr>
        <w:keepNext w:val="0"/>
        <w:spacing w:before="200" w:after="0" w:line="260" w:lineRule="exact"/>
        <w:ind w:left="1800" w:right="0" w:firstLine="0"/>
        <w:jc w:val="both"/>
      </w:pPr>
      <w:r>
        <w:rPr>
          <w:rFonts w:ascii="Times New Roman" w:hAnsi="Times New Roman" w:eastAsia="Times New Roman" w:cs="Times New Roman"/>
          <w:b w:val="0"/>
          <w:sz w:val="24"/>
        </w:rPr>
        <w:t>[City, State, Zip Code, Country]</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address: [_________]</w:t>
      </w:r>
    </w:p>
    <w:p>
      <w:pPr>
        <w:keepNext w:val="0"/>
        <w:spacing w:before="200" w:after="0" w:line="260" w:lineRule="exact"/>
        <w:ind w:left="1800" w:right="0" w:firstLine="0"/>
        <w:jc w:val="both"/>
      </w:pPr>
      <w:r>
        <w:rPr>
          <w:rFonts w:ascii="Times New Roman" w:hAnsi="Times New Roman" w:eastAsia="Times New Roman" w:cs="Times New Roman"/>
          <w:b w:val="0"/>
          <w:sz w:val="24"/>
        </w:rPr>
        <w:t>Citizenship/Jurisdiction in which incorporated or formed: [_________]</w:t>
      </w:r>
    </w:p>
    <w:p>
      <w:pPr>
        <w:keepNext w:val="0"/>
        <w:spacing w:before="200" w:after="0" w:line="260" w:lineRule="exact"/>
        <w:ind w:left="1800" w:right="0" w:firstLine="0"/>
        <w:jc w:val="both"/>
      </w:pPr>
      <w:r>
        <w:rPr>
          <w:rFonts w:ascii="Times New Roman" w:hAnsi="Times New Roman" w:eastAsia="Times New Roman" w:cs="Times New Roman"/>
          <w:b w:val="0"/>
          <w:sz w:val="24"/>
        </w:rPr>
        <w:t>Date of incorporation or formation: [_________]</w:t>
      </w:r>
    </w:p>
    <w:p>
      <w:pPr>
        <w:keepNext w:val="0"/>
        <w:spacing w:before="200" w:after="0" w:line="260" w:lineRule="exact"/>
        <w:ind w:left="1800" w:right="0" w:firstLine="0"/>
        <w:jc w:val="both"/>
      </w:pPr>
      <w:r>
        <w:rPr>
          <w:rFonts w:ascii="Times New Roman" w:hAnsi="Times New Roman" w:eastAsia="Times New Roman" w:cs="Times New Roman"/>
          <w:b w:val="0"/>
          <w:sz w:val="24"/>
        </w:rPr>
        <w:t>Country of residence/jurisdiction where principal place of business is located: [_________]</w:t>
      </w:r>
    </w:p>
    <w:p>
      <w:pPr>
        <w:keepNext w:val="0"/>
        <w:spacing w:before="200" w:after="0" w:line="260" w:lineRule="exact"/>
        <w:ind w:left="1800" w:right="0" w:firstLine="0"/>
        <w:jc w:val="both"/>
      </w:pPr>
      <w:r>
        <w:rPr>
          <w:rFonts w:ascii="Times New Roman" w:hAnsi="Times New Roman" w:eastAsia="Times New Roman" w:cs="Times New Roman"/>
          <w:b w:val="0"/>
          <w:sz w:val="24"/>
        </w:rPr>
        <w:t>Net assets/net worth as of the end of last fiscal year was in excess of: $[_________]</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Individual Who is Executing This Questionnaire on Behalf of the Investor</w:t>
      </w:r>
    </w:p>
    <w:p>
      <w:pPr>
        <w:keepNext w:val="0"/>
        <w:spacing w:before="200" w:after="0" w:line="260" w:lineRule="exact"/>
        <w:ind w:left="1800" w:right="0" w:firstLine="0"/>
        <w:jc w:val="both"/>
      </w:pPr>
      <w:r>
        <w:rPr>
          <w:rFonts w:ascii="Times New Roman" w:hAnsi="Times New Roman" w:eastAsia="Times New Roman" w:cs="Times New Roman"/>
          <w:b w:val="0"/>
          <w:sz w:val="24"/>
        </w:rPr>
        <w:t>Name: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Firm: [_________]</w:t>
      </w:r>
    </w:p>
    <w:p>
      <w:pPr>
        <w:keepNext w:val="0"/>
        <w:spacing w:before="200" w:after="0" w:line="260" w:lineRule="exact"/>
        <w:ind w:left="1800" w:right="0" w:firstLine="0"/>
        <w:jc w:val="both"/>
      </w:pPr>
      <w:r>
        <w:rPr>
          <w:rFonts w:ascii="Times New Roman" w:hAnsi="Times New Roman" w:eastAsia="Times New Roman" w:cs="Times New Roman"/>
          <w:b w:val="0"/>
          <w:sz w:val="24"/>
        </w:rPr>
        <w:t>Current position or title: [_________]</w:t>
      </w:r>
    </w:p>
    <w:p>
      <w:pPr>
        <w:keepNext w:val="0"/>
        <w:spacing w:before="200" w:after="0" w:line="260" w:lineRule="exact"/>
        <w:ind w:left="1800" w:right="0" w:firstLine="0"/>
        <w:jc w:val="both"/>
      </w:pPr>
      <w:r>
        <w:rPr>
          <w:rFonts w:ascii="Times New Roman" w:hAnsi="Times New Roman" w:eastAsia="Times New Roman" w:cs="Times New Roman"/>
          <w:b w:val="0"/>
          <w:sz w:val="24"/>
        </w:rPr>
        <w:t>Mailing Address: [Number and Street]</w:t>
      </w:r>
    </w:p>
    <w:p>
      <w:pPr>
        <w:keepNext w:val="0"/>
        <w:spacing w:before="200" w:after="0" w:line="260" w:lineRule="exact"/>
        <w:ind w:left="1800" w:right="0" w:firstLine="0"/>
        <w:jc w:val="both"/>
      </w:pPr>
      <w:r>
        <w:rPr>
          <w:rFonts w:ascii="Times New Roman" w:hAnsi="Times New Roman" w:eastAsia="Times New Roman" w:cs="Times New Roman"/>
          <w:b w:val="0"/>
          <w:sz w:val="24"/>
        </w:rPr>
        <w:t>[City, State, Zip Code, Country]</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address: [_________]</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Contact Person at Investor</w:t>
      </w:r>
    </w:p>
    <w:p>
      <w:pPr>
        <w:keepNext w:val="0"/>
        <w:spacing w:before="200" w:after="0" w:line="260" w:lineRule="exact"/>
        <w:ind w:left="1800" w:right="0" w:firstLine="0"/>
        <w:jc w:val="both"/>
      </w:pPr>
      <w:r>
        <w:rPr>
          <w:rFonts w:ascii="Times New Roman" w:hAnsi="Times New Roman" w:eastAsia="Times New Roman" w:cs="Times New Roman"/>
          <w:b w:val="0"/>
          <w:sz w:val="24"/>
        </w:rPr>
        <w:t>Name of contact person: [_________]</w:t>
      </w:r>
    </w:p>
    <w:p>
      <w:pPr>
        <w:keepNext w:val="0"/>
        <w:spacing w:before="200" w:after="0" w:line="260" w:lineRule="exact"/>
        <w:ind w:left="1800" w:right="0" w:firstLine="0"/>
        <w:jc w:val="both"/>
      </w:pPr>
      <w:r>
        <w:rPr>
          <w:rFonts w:ascii="Times New Roman" w:hAnsi="Times New Roman" w:eastAsia="Times New Roman" w:cs="Times New Roman"/>
          <w:b w:val="0"/>
          <w:sz w:val="24"/>
        </w:rPr>
        <w:t>Title/capacity: [_________]</w:t>
      </w:r>
    </w:p>
    <w:p>
      <w:pPr>
        <w:keepNext w:val="0"/>
        <w:spacing w:before="200" w:after="0" w:line="260" w:lineRule="exact"/>
        <w:ind w:left="1800" w:right="0" w:firstLine="0"/>
        <w:jc w:val="both"/>
      </w:pPr>
      <w:r>
        <w:rPr>
          <w:rFonts w:ascii="Times New Roman" w:hAnsi="Times New Roman" w:eastAsia="Times New Roman" w:cs="Times New Roman"/>
          <w:b w:val="0"/>
          <w:sz w:val="24"/>
        </w:rPr>
        <w:t>Mailing Address: [Number and Street]</w:t>
      </w:r>
    </w:p>
    <w:p>
      <w:pPr>
        <w:keepNext w:val="0"/>
        <w:spacing w:before="200" w:after="0" w:line="260" w:lineRule="exact"/>
        <w:ind w:left="1800" w:right="0" w:firstLine="0"/>
        <w:jc w:val="both"/>
      </w:pPr>
      <w:r>
        <w:rPr>
          <w:rFonts w:ascii="Times New Roman" w:hAnsi="Times New Roman" w:eastAsia="Times New Roman" w:cs="Times New Roman"/>
          <w:b w:val="0"/>
          <w:sz w:val="24"/>
        </w:rPr>
        <w:t>[City, State, Zip Code, Country]</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number: [_________]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address: [_________]</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Status.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Investor is (</w:t>
      </w:r>
      <w:r>
        <w:rPr>
          <w:rFonts w:ascii="Times New Roman" w:hAnsi="Times New Roman" w:eastAsia="Times New Roman" w:cs="Times New Roman"/>
          <w:b/>
          <w:sz w:val="24"/>
        </w:rPr>
        <w:t>check</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only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one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____ Subchapter C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____ Subchapter S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____ Partnership</w:t>
      </w:r>
    </w:p>
    <w:p>
      <w:pPr>
        <w:keepNext w:val="0"/>
        <w:spacing w:before="200" w:after="0" w:line="260" w:lineRule="exact"/>
        <w:ind w:left="1800" w:right="0" w:firstLine="0"/>
        <w:jc w:val="both"/>
      </w:pPr>
      <w:r>
        <w:rPr>
          <w:rFonts w:ascii="Times New Roman" w:hAnsi="Times New Roman" w:eastAsia="Times New Roman" w:cs="Times New Roman"/>
          <w:b w:val="0"/>
          <w:sz w:val="24"/>
        </w:rPr>
        <w:t>____ Grantor Trust</w:t>
      </w:r>
    </w:p>
    <w:p>
      <w:pPr>
        <w:keepNext w:val="0"/>
        <w:spacing w:before="200" w:after="0" w:line="260" w:lineRule="exact"/>
        <w:ind w:left="1800" w:right="0" w:firstLine="0"/>
        <w:jc w:val="both"/>
      </w:pPr>
      <w:r>
        <w:rPr>
          <w:rFonts w:ascii="Times New Roman" w:hAnsi="Times New Roman" w:eastAsia="Times New Roman" w:cs="Times New Roman"/>
          <w:b w:val="0"/>
          <w:sz w:val="24"/>
        </w:rPr>
        <w:t>____ Trust (other than Grantor Trust)</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Type.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Investor is (</w:t>
      </w:r>
      <w:r>
        <w:rPr>
          <w:rFonts w:ascii="Times New Roman" w:hAnsi="Times New Roman" w:eastAsia="Times New Roman" w:cs="Times New Roman"/>
          <w:b/>
          <w:sz w:val="24"/>
        </w:rPr>
        <w:t>check</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only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one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____ Broker-dealer</w:t>
      </w:r>
    </w:p>
    <w:p>
      <w:pPr>
        <w:keepNext w:val="0"/>
        <w:spacing w:before="200" w:after="0" w:line="260" w:lineRule="exact"/>
        <w:ind w:left="1800" w:right="0" w:firstLine="0"/>
        <w:jc w:val="both"/>
      </w:pPr>
      <w:r>
        <w:rPr>
          <w:rFonts w:ascii="Times New Roman" w:hAnsi="Times New Roman" w:eastAsia="Times New Roman" w:cs="Times New Roman"/>
          <w:b w:val="0"/>
          <w:sz w:val="24"/>
        </w:rPr>
        <w:t>____ Insurance company</w:t>
      </w:r>
    </w:p>
    <w:p>
      <w:pPr>
        <w:keepNext w:val="0"/>
        <w:spacing w:before="200" w:after="0" w:line="260" w:lineRule="exact"/>
        <w:ind w:left="1800" w:right="0" w:firstLine="0"/>
        <w:jc w:val="both"/>
      </w:pPr>
      <w:r>
        <w:rPr>
          <w:rFonts w:ascii="Times New Roman" w:hAnsi="Times New Roman" w:eastAsia="Times New Roman" w:cs="Times New Roman"/>
          <w:b w:val="0"/>
          <w:sz w:val="24"/>
        </w:rPr>
        <w:t>____ U.S. registered investment company</w:t>
      </w:r>
    </w:p>
    <w:p>
      <w:pPr>
        <w:keepNext w:val="0"/>
        <w:spacing w:before="200" w:after="0" w:line="260" w:lineRule="exact"/>
        <w:ind w:left="1800" w:right="0" w:firstLine="0"/>
        <w:jc w:val="both"/>
      </w:pPr>
      <w:r>
        <w:rPr>
          <w:rFonts w:ascii="Times New Roman" w:hAnsi="Times New Roman" w:eastAsia="Times New Roman" w:cs="Times New Roman"/>
          <w:b w:val="0"/>
          <w:sz w:val="24"/>
        </w:rPr>
        <w:t>____ Private fund (exempt under 3(c)(1) or 3(c)(7) of the U.S. Investment Company Act)</w:t>
      </w:r>
    </w:p>
    <w:p>
      <w:pPr>
        <w:keepNext w:val="0"/>
        <w:spacing w:before="200" w:after="0" w:line="260" w:lineRule="exact"/>
        <w:ind w:left="1800" w:right="0" w:firstLine="0"/>
        <w:jc w:val="both"/>
      </w:pPr>
      <w:r>
        <w:rPr>
          <w:rFonts w:ascii="Times New Roman" w:hAnsi="Times New Roman" w:eastAsia="Times New Roman" w:cs="Times New Roman"/>
          <w:b w:val="0"/>
          <w:sz w:val="24"/>
        </w:rPr>
        <w:t>____ Non-profit organization</w:t>
      </w:r>
    </w:p>
    <w:p>
      <w:pPr>
        <w:keepNext w:val="0"/>
        <w:spacing w:before="200" w:after="0" w:line="260" w:lineRule="exact"/>
        <w:ind w:left="1800" w:right="0" w:firstLine="0"/>
        <w:jc w:val="both"/>
      </w:pPr>
      <w:r>
        <w:rPr>
          <w:rFonts w:ascii="Times New Roman" w:hAnsi="Times New Roman" w:eastAsia="Times New Roman" w:cs="Times New Roman"/>
          <w:b w:val="0"/>
          <w:sz w:val="24"/>
        </w:rPr>
        <w:t>____ Pension plan (</w:t>
      </w:r>
      <w:r>
        <w:rPr>
          <w:rFonts w:ascii="Times New Roman" w:hAnsi="Times New Roman" w:eastAsia="Times New Roman" w:cs="Times New Roman"/>
          <w:b/>
          <w:sz w:val="24"/>
        </w:rPr>
        <w:t>excluding</w:t>
      </w:r>
      <w:r>
        <w:rPr>
          <w:rFonts w:ascii="Times New Roman" w:hAnsi="Times New Roman" w:eastAsia="Times New Roman" w:cs="Times New Roman"/>
          <w:b w:val="0"/>
          <w:sz w:val="24"/>
        </w:rPr>
        <w:t xml:space="preserve"> governmental pension plans)</w:t>
      </w:r>
    </w:p>
    <w:p>
      <w:pPr>
        <w:keepNext w:val="0"/>
        <w:spacing w:before="200" w:after="0" w:line="260" w:lineRule="exact"/>
        <w:ind w:left="1800" w:right="0" w:firstLine="0"/>
        <w:jc w:val="both"/>
      </w:pPr>
      <w:r>
        <w:rPr>
          <w:rFonts w:ascii="Times New Roman" w:hAnsi="Times New Roman" w:eastAsia="Times New Roman" w:cs="Times New Roman"/>
          <w:b w:val="0"/>
          <w:sz w:val="24"/>
        </w:rPr>
        <w:t>____ Bank or thrift institution (proprietary)</w:t>
      </w:r>
    </w:p>
    <w:p>
      <w:pPr>
        <w:keepNext w:val="0"/>
        <w:spacing w:before="200" w:after="0" w:line="260" w:lineRule="exact"/>
        <w:ind w:left="1800" w:right="0" w:firstLine="0"/>
        <w:jc w:val="both"/>
      </w:pPr>
      <w:r>
        <w:rPr>
          <w:rFonts w:ascii="Times New Roman" w:hAnsi="Times New Roman" w:eastAsia="Times New Roman" w:cs="Times New Roman"/>
          <w:b w:val="0"/>
          <w:sz w:val="24"/>
        </w:rPr>
        <w:t>____ State or municipal government entity (</w:t>
      </w:r>
      <w:r>
        <w:rPr>
          <w:rFonts w:ascii="Times New Roman" w:hAnsi="Times New Roman" w:eastAsia="Times New Roman" w:cs="Times New Roman"/>
          <w:b/>
          <w:sz w:val="24"/>
        </w:rPr>
        <w:t>excluding</w:t>
      </w:r>
      <w:r>
        <w:rPr>
          <w:rFonts w:ascii="Times New Roman" w:hAnsi="Times New Roman" w:eastAsia="Times New Roman" w:cs="Times New Roman"/>
          <w:b w:val="0"/>
          <w:sz w:val="24"/>
        </w:rPr>
        <w:t xml:space="preserve"> governmental pension plans)</w:t>
      </w:r>
    </w:p>
    <w:p>
      <w:pPr>
        <w:keepNext w:val="0"/>
        <w:spacing w:before="200" w:after="0" w:line="260" w:lineRule="exact"/>
        <w:ind w:left="1800" w:right="0" w:firstLine="0"/>
        <w:jc w:val="both"/>
      </w:pPr>
      <w:r>
        <w:rPr>
          <w:rFonts w:ascii="Times New Roman" w:hAnsi="Times New Roman" w:eastAsia="Times New Roman" w:cs="Times New Roman"/>
          <w:b w:val="0"/>
          <w:sz w:val="24"/>
        </w:rPr>
        <w:t>____ State or municipal governmental pension plans</w:t>
      </w:r>
    </w:p>
    <w:p>
      <w:pPr>
        <w:keepNext w:val="0"/>
        <w:spacing w:before="200" w:after="0" w:line="260" w:lineRule="exact"/>
        <w:ind w:left="1800" w:right="0" w:firstLine="0"/>
        <w:jc w:val="both"/>
      </w:pPr>
      <w:r>
        <w:rPr>
          <w:rFonts w:ascii="Times New Roman" w:hAnsi="Times New Roman" w:eastAsia="Times New Roman" w:cs="Times New Roman"/>
          <w:b w:val="0"/>
          <w:sz w:val="24"/>
        </w:rPr>
        <w:t>____ Sovereign wealth fund or foreign official institution</w:t>
      </w:r>
    </w:p>
    <w:p>
      <w:pPr>
        <w:keepNext w:val="0"/>
        <w:spacing w:before="200" w:after="0" w:line="260" w:lineRule="exact"/>
        <w:ind w:left="1800" w:right="0" w:firstLine="0"/>
        <w:jc w:val="both"/>
      </w:pPr>
      <w:r>
        <w:rPr>
          <w:rFonts w:ascii="Times New Roman" w:hAnsi="Times New Roman" w:eastAsia="Times New Roman" w:cs="Times New Roman"/>
          <w:b w:val="0"/>
          <w:sz w:val="24"/>
        </w:rPr>
        <w:t>____ Other (please describe:[_________])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Investor certifies under penalties of perjury that the Investor’s name, taxpayer identification number, and address provided in this Questionnaire are correct. The Prospective Investor agrees to execute properly and provide to the Partnership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any tax documentation that may be reasonably required by the General Partner in connection with the Partnership.</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Accreditation for Securities Act Purposes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Interests will be sold only to investors who are "accredited investors" (as defined in Regulation D promulgated by the U.S. Securities and Exchange Commission pursuant to the Securities Act). Please indicate the basis of "accredited investor" status of the Investor by checking the applicable statement or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The Investor is (indicate all that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of the Securities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savings and loan association or other institution,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Securities Act, whether acting in its individual or fiduciary capacity,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)(13) of the Securities Act;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dealer registered pursuant to Section 15 of the Exchange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under the Investment Company Act;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development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)(48) of the Investment Company Act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licensed by the U.S. Small Business Administration under Section 301(c) or (d) of the Small Business Investment Act of 1958,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within the meaning of ERISA if: (i) the investment decision is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fiduciary, as defined in Section 3(21) of ERISA, which is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savings and loan association,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investment adviser, or (ii) the employee benefit plan has total assets in excess of $5,000,000, or (iii) the employee benefit plan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self-directed plan, with investment decisions made solely by persons who are "accredited investors" as defined in Rule 501 of Regulation D promulgated under the Securities Act;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established and maintained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its political subdivisions, or any agency or instrumentality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its political subdivisions, if such plan has total assets in excess of $5,000,000;</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business development company as defined in Section 202(</w:t>
      </w:r>
      <w:r>
        <w:rPr>
          <w:rFonts w:ascii="Times New Roman" w:hAnsi="Times New Roman" w:eastAsia="Times New Roman" w:cs="Times New Roman"/>
          <w:b/>
          <w:sz w:val="24"/>
        </w:rPr>
        <w:t>a</w:t>
      </w:r>
      <w:r>
        <w:rPr>
          <w:rFonts w:ascii="Times New Roman" w:hAnsi="Times New Roman" w:eastAsia="Times New Roman" w:cs="Times New Roman"/>
          <w:b w:val="0"/>
          <w:sz w:val="24"/>
        </w:rPr>
        <w:t>)(22) of the Advisers Act;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Massachusetts or similar business trust,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Code, in each case not formed for the specific purpose of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with total assets in excess of $5,000,000;</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total assets in excess of $5,000,000, not formed for the specific purpose of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whose purchase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directed by persons having such knowledge and experience in financial and business matters that they are capable of evaluating the merits and risks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investment in the Partnership;</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 which each and every grantor is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 of Regulation D promulgated under the Securities Act,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in each case who can amend or revoke the trust at any time; OR</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 which each and every one of the equity owners is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 of Regulation D promulgated under the Securities Act,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Questions to Establish "Qualified Purchaser" Status under the Investment Company 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Interests will be sold only to Investors who are "qualified purchasers,"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)(51)(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Investment Company Act and the related rules promulgated thereunder. For the purpose of determining the Investor's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and making the representation in paragraph 6(c)(ii) of the Subscription Agreement, please refer to Sections 3(c)(7) and 2(</w:t>
      </w:r>
      <w:r>
        <w:rPr>
          <w:rFonts w:ascii="Times New Roman" w:hAnsi="Times New Roman" w:eastAsia="Times New Roman" w:cs="Times New Roman"/>
          <w:b/>
          <w:sz w:val="24"/>
        </w:rPr>
        <w:t>a</w:t>
      </w:r>
      <w:r>
        <w:rPr>
          <w:rFonts w:ascii="Times New Roman" w:hAnsi="Times New Roman" w:eastAsia="Times New Roman" w:cs="Times New Roman"/>
          <w:b w:val="0"/>
          <w:sz w:val="24"/>
        </w:rPr>
        <w:t>)(51)(</w:t>
      </w:r>
      <w:r>
        <w:rPr>
          <w:rFonts w:ascii="Times New Roman" w:hAnsi="Times New Roman" w:eastAsia="Times New Roman" w:cs="Times New Roman"/>
          <w:b/>
          <w:sz w:val="24"/>
        </w:rPr>
        <w:t>A</w:t>
      </w:r>
      <w:r>
        <w:rPr>
          <w:rFonts w:ascii="Times New Roman" w:hAnsi="Times New Roman" w:eastAsia="Times New Roman" w:cs="Times New Roman"/>
          <w:b w:val="0"/>
          <w:sz w:val="24"/>
        </w:rPr>
        <w:t>) of the Investment Company Act and their related provisions and rules (including Rule 2a51-1).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Please indicate the basis of the Investor's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by answering the following questions.</w:t>
      </w:r>
    </w:p>
    <w:p>
      <w:pPr>
        <w:keepNext w:val="0"/>
        <w:spacing w:before="200" w:after="0" w:line="260" w:lineRule="exact"/>
        <w:ind w:left="1440" w:right="0" w:firstLine="0"/>
        <w:jc w:val="both"/>
      </w:pPr>
      <w:r>
        <w:rPr>
          <w:rFonts w:ascii="Times New Roman" w:hAnsi="Times New Roman" w:eastAsia="Times New Roman" w:cs="Times New Roman"/>
          <w:b/>
          <w:sz w:val="24"/>
        </w:rPr>
        <w:t>Instructions:</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only Question 1 if the Investor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"family company."</w:t>
      </w:r>
    </w:p>
    <w:p>
      <w:pPr>
        <w:keepNext w:val="0"/>
        <w:spacing w:before="200" w:after="0" w:line="260" w:lineRule="exact"/>
        <w:ind w:left="144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family company</w:t>
      </w:r>
      <w:r>
        <w:rPr>
          <w:rFonts w:ascii="Times New Roman" w:hAnsi="Times New Roman" w:eastAsia="Times New Roman" w:cs="Times New Roman"/>
          <w:b w:val="0"/>
          <w:sz w:val="24"/>
        </w:rPr>
        <w:t xml:space="preserve">" means any company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partnership, limited liability company, or corporation) that is owned directly or indirectly by or for: (i) two or more natural persons who are related as siblings, spouses or former spouses, or as direct lineal descendants by birth or adoption, (ii) spouses of such persons, (iii) estates of such persons, or (iv) foundations, charitable organizations, or trusts established by or for the benefit of such persons.</w:t>
      </w:r>
    </w:p>
    <w:p>
      <w:pPr>
        <w:keepNext w:val="0"/>
        <w:spacing w:before="200" w:after="0" w:line="260" w:lineRule="exact"/>
        <w:ind w:left="1440" w:right="0" w:firstLine="0"/>
        <w:jc w:val="both"/>
      </w:pPr>
      <w:r>
        <w:rPr>
          <w:rFonts w:ascii="Times New Roman" w:hAnsi="Times New Roman" w:eastAsia="Times New Roman" w:cs="Times New Roman"/>
          <w:b/>
          <w:sz w:val="24"/>
        </w:rPr>
        <w:t>All entities other than "family companies" should answer only Question 2 beginning on page [__].</w:t>
      </w:r>
    </w:p>
    <w:p>
      <w:pPr>
        <w:keepNext w:val="0"/>
        <w:spacing w:before="200" w:after="0" w:line="260" w:lineRule="exact"/>
        <w:ind w:left="144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If the Investor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w:t>
      </w:r>
      <w:r>
        <w:rPr>
          <w:rFonts w:ascii="Times New Roman" w:hAnsi="Times New Roman" w:eastAsia="Times New Roman" w:cs="Times New Roman"/>
          <w:b/>
          <w:sz w:val="24"/>
        </w:rPr>
        <w:t>cannot</w:t>
      </w:r>
      <w:r>
        <w:rPr>
          <w:rFonts w:ascii="Times New Roman" w:hAnsi="Times New Roman" w:eastAsia="Times New Roman" w:cs="Times New Roman"/>
          <w:b w:val="0"/>
          <w:sz w:val="24"/>
        </w:rPr>
        <w:t xml:space="preserve"> answer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Question 1 or Question 2</w:t>
      </w:r>
      <w:r>
        <w:rPr>
          <w:rFonts w:ascii="Times New Roman" w:hAnsi="Times New Roman" w:eastAsia="Times New Roman" w:cs="Times New Roman"/>
          <w:b w:val="0"/>
          <w:sz w:val="24"/>
        </w:rPr>
        <w:t xml:space="preserve">, the Investor should proceed to </w:t>
      </w:r>
      <w:r>
        <w:rPr>
          <w:rFonts w:ascii="Times New Roman" w:hAnsi="Times New Roman" w:eastAsia="Times New Roman" w:cs="Times New Roman"/>
          <w:b/>
          <w:sz w:val="24"/>
        </w:rPr>
        <w:t>Question 3 beginning on page [__]</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sz w:val="24"/>
        </w:rPr>
        <w:t xml:space="preserve">Question 1: </w:t>
      </w:r>
      <w:r>
        <w:rPr>
          <w:rFonts w:ascii="Times New Roman" w:hAnsi="Times New Roman" w:eastAsia="Times New Roman" w:cs="Times New Roman"/>
          <w:b/>
          <w:sz w:val="24"/>
        </w:rPr>
        <w:t>Family Companies</w:t>
      </w:r>
    </w:p>
    <w:p>
      <w:pPr>
        <w:keepNext w:val="0"/>
        <w:spacing w:before="200" w:after="0" w:line="260" w:lineRule="exact"/>
        <w:ind w:left="1800" w:right="0" w:firstLine="0"/>
        <w:jc w:val="both"/>
      </w:pPr>
      <w:r>
        <w:rPr>
          <w:rFonts w:ascii="Times New Roman" w:hAnsi="Times New Roman" w:eastAsia="Times New Roman" w:cs="Times New Roman"/>
          <w:b/>
          <w:sz w:val="24"/>
        </w:rPr>
        <w:t>Instructions:</w:t>
      </w:r>
    </w:p>
    <w:p>
      <w:pPr>
        <w:keepNext w:val="0"/>
        <w:spacing w:before="200" w:after="0" w:line="260" w:lineRule="exact"/>
        <w:ind w:left="2160" w:right="0" w:firstLine="0"/>
        <w:jc w:val="both"/>
      </w:pPr>
      <w:r>
        <w:rPr>
          <w:rFonts w:ascii="Times New Roman" w:hAnsi="Times New Roman" w:eastAsia="Times New Roman" w:cs="Times New Roman"/>
          <w:b w:val="0"/>
          <w:sz w:val="24"/>
        </w:rPr>
        <w:t>When answering the following question, the Investor should:</w:t>
      </w:r>
    </w:p>
    <w:p>
      <w:pPr>
        <w:keepNext w:val="0"/>
        <w:spacing w:before="200" w:after="0" w:line="260" w:lineRule="exact"/>
        <w:ind w:left="2520" w:right="0" w:firstLine="0"/>
        <w:jc w:val="both"/>
      </w:pPr>
      <w:r>
        <w:rPr>
          <w:rFonts w:ascii="Times New Roman" w:hAnsi="Times New Roman" w:eastAsia="Times New Roman" w:cs="Times New Roman"/>
          <w:b w:val="0"/>
          <w:sz w:val="24"/>
        </w:rPr>
        <w:t>► value investments based upon either their fair market value on the most recent practicable date or their cost; and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when reporting the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t>
      </w:r>
      <w:r>
        <w:rPr>
          <w:rFonts w:ascii="Times New Roman" w:hAnsi="Times New Roman" w:eastAsia="Times New Roman" w:cs="Times New Roman"/>
          <w:b/>
          <w:sz w:val="24"/>
        </w:rPr>
        <w:t>exclude</w:t>
      </w:r>
      <w:r>
        <w:rPr>
          <w:rFonts w:ascii="Times New Roman" w:hAnsi="Times New Roman" w:eastAsia="Times New Roman" w:cs="Times New Roman"/>
          <w:b w:val="0"/>
          <w:sz w:val="24"/>
        </w:rPr>
        <w:t xml:space="preserve"> the principal amount of any outstanding debt, including margin loans, incurred by the Investor or any of its owners to acquire, or for the purpose of acquiring, the asset.</w:t>
      </w:r>
    </w:p>
    <w:p>
      <w:pPr>
        <w:keepNext w:val="0"/>
        <w:spacing w:before="200" w:after="0" w:line="260" w:lineRule="exact"/>
        <w:ind w:left="2160" w:right="0" w:firstLine="0"/>
        <w:jc w:val="both"/>
      </w:pPr>
      <w:r>
        <w:rPr>
          <w:rFonts w:ascii="Times New Roman" w:hAnsi="Times New Roman" w:eastAsia="Times New Roman" w:cs="Times New Roman"/>
          <w:b w:val="0"/>
          <w:sz w:val="24"/>
        </w:rPr>
        <w:t>Does the Investor own investments of the following types worth in the aggregate $5 million or more?</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public companies*</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registered investment companies, such as mutual funds (including money market funds) and publicly-traded closed-end funds</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private investment companies (including private investment funds) that are exempt from registration under Section 3(c)(1) or 3(c)(7) of the Investment Company Act**</w:t>
      </w:r>
    </w:p>
    <w:p>
      <w:pPr>
        <w:keepNext w:val="0"/>
        <w:spacing w:before="200" w:after="0" w:line="260" w:lineRule="exact"/>
        <w:ind w:left="2520" w:right="0" w:firstLine="0"/>
        <w:jc w:val="both"/>
      </w:pPr>
      <w:r>
        <w:rPr>
          <w:rFonts w:ascii="Times New Roman" w:hAnsi="Times New Roman" w:eastAsia="Times New Roman" w:cs="Times New Roman"/>
          <w:b w:val="0"/>
          <w:sz w:val="24"/>
        </w:rPr>
        <w:t>► cash and cash-equivalents*** (including foreign currencies) held for investment purposes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 is any company or other entity that (i) files reports pursuant to Section 13 or 15(d) of the Exchange Act, or (ii)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securities that are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offshore securities market" as such term is defined by Regulation S under the Securities Act. For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whose equity securities are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traded on the NASDAQ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w:t>
      </w:r>
    </w:p>
    <w:p>
      <w:pPr>
        <w:keepNext w:val="0"/>
        <w:spacing w:before="200" w:after="0" w:line="260" w:lineRule="exact"/>
        <w:ind w:left="2520" w:right="0" w:firstLine="0"/>
        <w:jc w:val="both"/>
      </w:pPr>
      <w:r>
        <w:rPr>
          <w:rFonts w:ascii="Times New Roman" w:hAnsi="Times New Roman" w:eastAsia="Times New Roman" w:cs="Times New Roman"/>
          <w:b w:val="0"/>
          <w:sz w:val="24"/>
        </w:rPr>
        <w:t>** - The Investor may also include interests in companies that are: (i) exempt from registration under Section 3(c)(2), (3), (4), (5), (6), (8), or (9) of the Investment Company Act, (ii) exempt from registration under Rule 3a-6 or 3a-7 of the Investment Company Act, or (iii) commodity pools.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Cash and cash-equivalents include bank deposits, certificates of deposit, bankers' acceptances, and similar bank instruments held for investment purposes and the net cash surrender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w:t>
      </w:r>
    </w:p>
    <w:p>
      <w:pPr>
        <w:keepNext w:val="0"/>
        <w:spacing w:before="200" w:after="0" w:line="260" w:lineRule="exact"/>
        <w:ind w:left="2520" w:right="0" w:firstLine="0"/>
        <w:jc w:val="both"/>
      </w:pPr>
      <w:r>
        <w:rPr>
          <w:rFonts w:ascii="Times New Roman" w:hAnsi="Times New Roman" w:eastAsia="Times New Roman" w:cs="Times New Roman"/>
          <w:b w:val="0"/>
          <w:sz w:val="24"/>
        </w:rPr>
        <w:t>► real estate held for investment purposes*</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non-public companies that have shareholders' equity** of at least $50 million</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non-public companies that do not control, are not controlled by, or under common control with*** the Investor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Real estate held for investment purposes excludes the following types of real estate used by the Investor, its owners or its owners' "related persons" ("related persons"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former spouse, sibling, direct lineal descendant or ancestor by birth or adoption,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of such descendant or ancestor): (i) for personal purposes, (ii)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or (iii)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(unless the Investor is engaged primarily in the business of investing, trading, or developing real estate and the real estate in question is part of such business). Residential real estate may be considered "held for investment" if deductions on the property are not disallowed by Section 280A of the Code.</w:t>
      </w:r>
    </w:p>
    <w:p>
      <w:pPr>
        <w:keepNext w:val="0"/>
        <w:spacing w:before="200" w:after="0" w:line="260" w:lineRule="exact"/>
        <w:ind w:left="2520" w:right="0" w:firstLine="0"/>
        <w:jc w:val="both"/>
      </w:pPr>
      <w:r>
        <w:rPr>
          <w:rFonts w:ascii="Times New Roman" w:hAnsi="Times New Roman" w:eastAsia="Times New Roman" w:cs="Times New Roman"/>
          <w:b w:val="0"/>
          <w:sz w:val="24"/>
        </w:rPr>
        <w:t>** - "Shareholders' equity" should be the amount reflected as such on the relevant company's most recent (and in any event not more than 16 months old) financial statements prepared in accordance with generally accepted accounting principles.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For purposes of this question, the term "control," when used with respect to any entity, means (i) the possession of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entity and the ownership directly or indirectly of any voting securities of the entity, or (ii) the ownership directly or indirectly of more than 25% of the voting securities of the entity. The terms "controlled by" or "under common control with" have meanings correlative to the foregoing.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commodity futures contracts, options on commodity futures contracts, and options on physical commodities traded on or subject to the rules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market designated under the Commodity Exchange Act and the rules promulgated thereunder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board of trade or exchange as contemplated in the rules promulgated under the Commodity Exchange Act (collectively, "Commodity Interests")*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physical commodities with respect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Commodity Interest is traded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described in the immediately preceding bullet point, including certain precious metals</w:t>
      </w:r>
    </w:p>
    <w:p>
      <w:pPr>
        <w:keepNext w:val="0"/>
        <w:spacing w:before="200" w:after="0" w:line="260" w:lineRule="exact"/>
        <w:ind w:left="2520" w:right="0" w:firstLine="0"/>
        <w:jc w:val="both"/>
      </w:pPr>
      <w:r>
        <w:rPr>
          <w:rFonts w:ascii="Times New Roman" w:hAnsi="Times New Roman" w:eastAsia="Times New Roman" w:cs="Times New Roman"/>
          <w:b w:val="0"/>
          <w:sz w:val="24"/>
        </w:rPr>
        <w:t>► swaps and other financial contracts**</w:t>
      </w:r>
    </w:p>
    <w:p>
      <w:pPr>
        <w:keepNext w:val="0"/>
        <w:spacing w:before="200" w:after="0" w:line="260" w:lineRule="exact"/>
        <w:ind w:left="2520" w:right="0" w:firstLine="0"/>
        <w:jc w:val="both"/>
      </w:pPr>
      <w:r>
        <w:rPr>
          <w:rFonts w:ascii="Times New Roman" w:hAnsi="Times New Roman" w:eastAsia="Times New Roman" w:cs="Times New Roman"/>
          <w:b w:val="0"/>
          <w:sz w:val="24"/>
        </w:rPr>
        <w:t>* - Commodity Interests should be valued at their initial margin or option premium deposited in connection with such Commodity Interests.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"Financial contracts" are defined in Section 3(c)(2) of the Investment Company Act as any arrangement that: (i) takes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individually negotiated contract, agreement, or option to buy, sell, lend, swap, or repurchase, or other similar individually negotiated transaction commonly entered into by participants in the financial markets, (ii) is in respect of securities, commodities, currencies, interest or other rates, other measures of value, or any other financial or economic interest similar in purpose or function to any of the foregoing, and (iii) is entered into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 party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quotation, or is otherwise entered into and structured to accommodate the objectives of the counter party to such arrangement.</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1800" w:right="0" w:firstLine="0"/>
        <w:jc w:val="both"/>
      </w:pPr>
      <w:r>
        <w:rPr>
          <w:rFonts w:ascii="Times New Roman" w:hAnsi="Times New Roman" w:eastAsia="Times New Roman" w:cs="Times New Roman"/>
          <w:b/>
          <w:sz w:val="24"/>
        </w:rPr>
        <w:t>If the Investor answered "Yes," please proceed to "D. Other Certifications and Representations" on page [__].</w:t>
      </w:r>
    </w:p>
    <w:p>
      <w:pPr>
        <w:keepNext w:val="0"/>
        <w:spacing w:before="200" w:after="0" w:line="260" w:lineRule="exact"/>
        <w:ind w:left="1800" w:right="0" w:firstLine="0"/>
        <w:jc w:val="both"/>
      </w:pPr>
      <w:r>
        <w:rPr>
          <w:rFonts w:ascii="Times New Roman" w:hAnsi="Times New Roman" w:eastAsia="Times New Roman" w:cs="Times New Roman"/>
          <w:b/>
          <w:sz w:val="24"/>
        </w:rPr>
        <w:t>If the Investor answered "No," please proceed to Question 3 on page [__].</w:t>
      </w:r>
    </w:p>
    <w:p>
      <w:pPr>
        <w:keepNext w:val="0"/>
        <w:spacing w:before="120" w:after="0" w:line="260" w:lineRule="exact"/>
        <w:ind w:left="1440" w:right="0" w:firstLine="0"/>
        <w:jc w:val="left"/>
      </w:pPr>
      <w:r>
        <w:rPr>
          <w:rFonts w:ascii="Times New Roman" w:hAnsi="Times New Roman" w:eastAsia="Times New Roman" w:cs="Times New Roman"/>
          <w:b/>
          <w:sz w:val="24"/>
        </w:rPr>
        <w:t xml:space="preserve">Question 2: </w:t>
      </w:r>
      <w:r>
        <w:rPr>
          <w:rFonts w:ascii="Times New Roman" w:hAnsi="Times New Roman" w:eastAsia="Times New Roman" w:cs="Times New Roman"/>
          <w:b/>
          <w:sz w:val="24"/>
        </w:rPr>
        <w:t>All Entities Other Than Family Companies</w:t>
      </w:r>
    </w:p>
    <w:p>
      <w:pPr>
        <w:keepNext w:val="0"/>
        <w:spacing w:before="200" w:after="0" w:line="260" w:lineRule="exact"/>
        <w:ind w:left="1800" w:right="0" w:firstLine="0"/>
        <w:jc w:val="both"/>
      </w:pPr>
      <w:r>
        <w:rPr>
          <w:rFonts w:ascii="Times New Roman" w:hAnsi="Times New Roman" w:eastAsia="Times New Roman" w:cs="Times New Roman"/>
          <w:b/>
          <w:sz w:val="24"/>
        </w:rPr>
        <w:t>Instructions:</w:t>
      </w:r>
    </w:p>
    <w:p>
      <w:pPr>
        <w:keepNext w:val="0"/>
        <w:spacing w:before="200" w:after="0" w:line="260" w:lineRule="exact"/>
        <w:ind w:left="2160" w:right="0" w:firstLine="0"/>
        <w:jc w:val="both"/>
      </w:pPr>
      <w:r>
        <w:rPr>
          <w:rFonts w:ascii="Times New Roman" w:hAnsi="Times New Roman" w:eastAsia="Times New Roman" w:cs="Times New Roman"/>
          <w:b w:val="0"/>
          <w:sz w:val="24"/>
        </w:rPr>
        <w:t>When answering the following question, the Investor should: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aggregate investments held for the account of the Investor with investments made by the Investor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basis for other "qualified purchasers";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include investments owned by majority-owned subsidiaries of the Investor, or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company that owns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interest in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Parent Company</w:t>
      </w:r>
      <w:r>
        <w:rPr>
          <w:rFonts w:ascii="Times New Roman" w:hAnsi="Times New Roman" w:eastAsia="Times New Roman" w:cs="Times New Roman"/>
          <w:b w:val="0"/>
          <w:sz w:val="24"/>
        </w:rPr>
        <w:t>"), or owned by other majority-owned subsidiaries of the Parent Company;</w:t>
      </w:r>
    </w:p>
    <w:p>
      <w:pPr>
        <w:keepNext w:val="0"/>
        <w:spacing w:before="200" w:after="0" w:line="260" w:lineRule="exact"/>
        <w:ind w:left="2520" w:right="0" w:firstLine="0"/>
        <w:jc w:val="both"/>
      </w:pPr>
      <w:r>
        <w:rPr>
          <w:rFonts w:ascii="Times New Roman" w:hAnsi="Times New Roman" w:eastAsia="Times New Roman" w:cs="Times New Roman"/>
          <w:b w:val="0"/>
          <w:sz w:val="24"/>
        </w:rPr>
        <w:t>► value investments based upon either their fair market value on the most recent practicable date or their cost; and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when reporting the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t>
      </w:r>
      <w:r>
        <w:rPr>
          <w:rFonts w:ascii="Times New Roman" w:hAnsi="Times New Roman" w:eastAsia="Times New Roman" w:cs="Times New Roman"/>
          <w:b/>
          <w:sz w:val="24"/>
        </w:rPr>
        <w:t>exclude</w:t>
      </w:r>
      <w:r>
        <w:rPr>
          <w:rFonts w:ascii="Times New Roman" w:hAnsi="Times New Roman" w:eastAsia="Times New Roman" w:cs="Times New Roman"/>
          <w:b w:val="0"/>
          <w:sz w:val="24"/>
        </w:rPr>
        <w:t xml:space="preserve"> the principal amount of any outstanding debt, including margin loans, incurred by the Investor to acquire, or for the purpose of acquiring, the asset.</w:t>
      </w:r>
    </w:p>
    <w:p>
      <w:pPr>
        <w:keepNext w:val="0"/>
        <w:spacing w:before="200" w:after="0" w:line="260" w:lineRule="exact"/>
        <w:ind w:left="2160" w:right="0" w:firstLine="0"/>
        <w:jc w:val="both"/>
      </w:pPr>
      <w:r>
        <w:rPr>
          <w:rFonts w:ascii="Times New Roman" w:hAnsi="Times New Roman" w:eastAsia="Times New Roman" w:cs="Times New Roman"/>
          <w:b w:val="0"/>
          <w:sz w:val="24"/>
        </w:rPr>
        <w:t>Does the Investor own investments of the following types worth in the aggregate $25 million or more?</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public companies*</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registered investment companies, such as mutual funds (including money market funds) and publicly-traded closed-end funds</w:t>
      </w:r>
    </w:p>
    <w:p>
      <w:pPr>
        <w:keepNext w:val="0"/>
        <w:spacing w:before="200" w:after="0" w:line="260" w:lineRule="exact"/>
        <w:ind w:left="2520" w:right="0" w:firstLine="0"/>
        <w:jc w:val="both"/>
      </w:pPr>
      <w:r>
        <w:rPr>
          <w:rFonts w:ascii="Times New Roman" w:hAnsi="Times New Roman" w:eastAsia="Times New Roman" w:cs="Times New Roman"/>
          <w:b w:val="0"/>
          <w:sz w:val="24"/>
        </w:rPr>
        <w:t>► shares in private investment companies (including private investment funds) that are exempt from registration under Section 3(c)(1) or 3(c)(7) of the Investment Company Act**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 is any company or other entity that (i) files reports pursuant to Section 13 or 15(d) of the Exchange Act, or (ii)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securities that are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offshore securities market" as such term is defined by Regulation S under the Securities Act. For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whose equity securities are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traded on the NASDAQ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w:t>
      </w:r>
    </w:p>
    <w:p>
      <w:pPr>
        <w:keepNext w:val="0"/>
        <w:spacing w:before="200" w:after="0" w:line="260" w:lineRule="exact"/>
        <w:ind w:left="2520" w:right="0" w:firstLine="0"/>
        <w:jc w:val="both"/>
      </w:pPr>
      <w:r>
        <w:rPr>
          <w:rFonts w:ascii="Times New Roman" w:hAnsi="Times New Roman" w:eastAsia="Times New Roman" w:cs="Times New Roman"/>
          <w:b w:val="0"/>
          <w:sz w:val="24"/>
        </w:rPr>
        <w:t>** - The Investor may also include interests in companies that are: (i) exempt from registration under Section 3(c)(2), (3), (4), (5), (6), (8), or (9) of the Investment Company Act, (ii) exempt from registration under Rule 3a-6 or 3a-7 of the Investment Company Act, or (iii) commodity pools.</w:t>
      </w:r>
    </w:p>
    <w:p>
      <w:pPr>
        <w:keepNext w:val="0"/>
        <w:spacing w:before="200" w:after="0" w:line="260" w:lineRule="exact"/>
        <w:ind w:left="2520" w:right="0" w:firstLine="0"/>
        <w:jc w:val="both"/>
      </w:pPr>
      <w:r>
        <w:rPr>
          <w:rFonts w:ascii="Times New Roman" w:hAnsi="Times New Roman" w:eastAsia="Times New Roman" w:cs="Times New Roman"/>
          <w:b w:val="0"/>
          <w:sz w:val="24"/>
        </w:rPr>
        <w:t>► cash and cash-equivalents* (including foreign currencies) held for investment purposes</w:t>
      </w:r>
    </w:p>
    <w:p>
      <w:pPr>
        <w:keepNext w:val="0"/>
        <w:spacing w:before="200" w:after="0" w:line="260" w:lineRule="exact"/>
        <w:ind w:left="2520" w:right="0" w:firstLine="0"/>
        <w:jc w:val="both"/>
      </w:pPr>
      <w:r>
        <w:rPr>
          <w:rFonts w:ascii="Times New Roman" w:hAnsi="Times New Roman" w:eastAsia="Times New Roman" w:cs="Times New Roman"/>
          <w:b w:val="0"/>
          <w:sz w:val="24"/>
        </w:rPr>
        <w:t>► real estate held for investment purposes**</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non-public companies that have shareholders' equity*** of at least $50 million</w:t>
      </w:r>
    </w:p>
    <w:p>
      <w:pPr>
        <w:keepNext w:val="0"/>
        <w:spacing w:before="200" w:after="0" w:line="260" w:lineRule="exact"/>
        <w:ind w:left="2520" w:right="0" w:firstLine="0"/>
        <w:jc w:val="both"/>
      </w:pPr>
      <w:r>
        <w:rPr>
          <w:rFonts w:ascii="Times New Roman" w:hAnsi="Times New Roman" w:eastAsia="Times New Roman" w:cs="Times New Roman"/>
          <w:b w:val="0"/>
          <w:sz w:val="24"/>
        </w:rPr>
        <w:t>► securities of non-public companies that do not control, are not controlled by or under common control with**** the Investor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Cash and cash-equivalents include bank deposits, certificates of deposit, bankers' acceptances, and similar bank instruments held for investment purposes and the net cash surrender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Real estate held for investment purposes excludes the following types of real estate used by the Investor, its owners, or its owners' "related persons" ("related persons"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former spouse, sibling, direct lineal descendant or ancestor by birth or adoption,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of such descendant or ancestor): (i) for personal purposes, (ii)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or (iii)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(unless the Investor is engaged primarily in the business of investing, trading or developing real estate and the real estate in question is part of such business). Residential real estate may be considered "held for investment" if deductions on the property are not disallowed by Section 280A of the Code.</w:t>
      </w:r>
    </w:p>
    <w:p>
      <w:pPr>
        <w:keepNext w:val="0"/>
        <w:spacing w:before="200" w:after="0" w:line="260" w:lineRule="exact"/>
        <w:ind w:left="2520" w:right="0" w:firstLine="0"/>
        <w:jc w:val="both"/>
      </w:pPr>
      <w:r>
        <w:rPr>
          <w:rFonts w:ascii="Times New Roman" w:hAnsi="Times New Roman" w:eastAsia="Times New Roman" w:cs="Times New Roman"/>
          <w:b w:val="0"/>
          <w:sz w:val="24"/>
        </w:rPr>
        <w:t>*** - "Shareholders' equity" should be the amount reflected as such on the relevant company's most recent (and in any event not more than 16 months old) financial statements prepared in accordance with generally accepted accounting principles.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For purposes of this question, the term "control," when used with respect to any entity, means (i) the possession of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entity and the ownership directly or indirectly of any voting securities of the entity, or (ii) the ownership directly or indirectly of more than 25% of the voting securities of the entity. The terms "controlled by" or "under common control with" have meanings correlative to the foregoing.</w:t>
      </w:r>
    </w:p>
    <w:p>
      <w:pPr>
        <w:keepNext w:val="0"/>
        <w:spacing w:before="200" w:after="0" w:line="260" w:lineRule="exact"/>
        <w:ind w:left="2520" w:right="0" w:firstLine="0"/>
        <w:jc w:val="both"/>
      </w:pPr>
      <w:r>
        <w:rPr>
          <w:rFonts w:ascii="Times New Roman" w:hAnsi="Times New Roman" w:eastAsia="Times New Roman" w:cs="Times New Roman"/>
          <w:b w:val="0"/>
          <w:sz w:val="24"/>
        </w:rPr>
        <w:t>► Commodity Interests*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physical commodities with respect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Commodity Interest is traded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described in the immediately preceding bullet point, including certain precious metals</w:t>
      </w:r>
    </w:p>
    <w:p>
      <w:pPr>
        <w:keepNext w:val="0"/>
        <w:spacing w:before="200" w:after="0" w:line="260" w:lineRule="exact"/>
        <w:ind w:left="2520" w:right="0" w:firstLine="0"/>
        <w:jc w:val="both"/>
      </w:pPr>
      <w:r>
        <w:rPr>
          <w:rFonts w:ascii="Times New Roman" w:hAnsi="Times New Roman" w:eastAsia="Times New Roman" w:cs="Times New Roman"/>
          <w:b w:val="0"/>
          <w:sz w:val="24"/>
        </w:rPr>
        <w:t>► swaps and other financial contracts**</w:t>
      </w:r>
    </w:p>
    <w:p>
      <w:pPr>
        <w:keepNext w:val="0"/>
        <w:spacing w:before="200" w:after="0" w:line="260" w:lineRule="exact"/>
        <w:ind w:left="2520" w:right="0" w:firstLine="0"/>
        <w:jc w:val="both"/>
      </w:pPr>
      <w:r>
        <w:rPr>
          <w:rFonts w:ascii="Times New Roman" w:hAnsi="Times New Roman" w:eastAsia="Times New Roman" w:cs="Times New Roman"/>
          <w:b w:val="0"/>
          <w:sz w:val="24"/>
        </w:rPr>
        <w:t>* - Commodity Interests should be valued at their initial margin or option premium deposited in connection with such Commodity Interests.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"Financial contracts" are defined in Section 3(c)(2) of the Investment Company Act as any arrangement that: (i) takes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individually negotiated contract, agreement, or option to buy, sell, lend, swap or repurchase, or other similar individually negotiated transaction commonly entered into by participants in the financial markets, (ii) is in respect of securities, commodities, currencies, interest or other rates, other measures of value, or any other financial or economic interest similar in purpose or function to any of the foregoing, and (iii) is entered into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 party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quotation, or is otherwise entered into and structured to accommodate the objectives of the counter party to such arrangement.</w:t>
      </w:r>
    </w:p>
    <w:p>
      <w:pPr>
        <w:keepNext w:val="0"/>
        <w:spacing w:before="200" w:after="0" w:line="260" w:lineRule="exact"/>
        <w:ind w:left="180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1800" w:right="0" w:firstLine="0"/>
        <w:jc w:val="both"/>
      </w:pPr>
      <w:r>
        <w:rPr>
          <w:rFonts w:ascii="Times New Roman" w:hAnsi="Times New Roman" w:eastAsia="Times New Roman" w:cs="Times New Roman"/>
          <w:b/>
          <w:sz w:val="24"/>
        </w:rPr>
        <w:t>If the Investor answered "Yes," please proceed to "D. Other Certifications and Representations" on page [__].</w:t>
      </w:r>
    </w:p>
    <w:p>
      <w:pPr>
        <w:keepNext w:val="0"/>
        <w:spacing w:before="200" w:after="0" w:line="260" w:lineRule="exact"/>
        <w:ind w:left="1800" w:right="0" w:firstLine="0"/>
        <w:jc w:val="both"/>
      </w:pPr>
      <w:r>
        <w:rPr>
          <w:rFonts w:ascii="Times New Roman" w:hAnsi="Times New Roman" w:eastAsia="Times New Roman" w:cs="Times New Roman"/>
          <w:b/>
          <w:sz w:val="24"/>
        </w:rPr>
        <w:t>If the Investor answered "No," please proceed to Question 3.</w:t>
      </w:r>
    </w:p>
    <w:p>
      <w:pPr>
        <w:keepNext w:val="0"/>
        <w:spacing w:before="120" w:after="0" w:line="260" w:lineRule="exact"/>
        <w:ind w:left="1440" w:right="0" w:firstLine="0"/>
        <w:jc w:val="left"/>
      </w:pPr>
      <w:r>
        <w:rPr>
          <w:rFonts w:ascii="Times New Roman" w:hAnsi="Times New Roman" w:eastAsia="Times New Roman" w:cs="Times New Roman"/>
          <w:b/>
          <w:sz w:val="24"/>
        </w:rPr>
        <w:t xml:space="preserve">Question 3: </w:t>
      </w:r>
      <w:r>
        <w:rPr>
          <w:rFonts w:ascii="Times New Roman" w:hAnsi="Times New Roman" w:eastAsia="Times New Roman" w:cs="Times New Roman"/>
          <w:b/>
          <w:sz w:val="24"/>
        </w:rPr>
        <w:t>Other Requirements</w:t>
      </w:r>
    </w:p>
    <w:p>
      <w:pPr>
        <w:keepNext w:val="0"/>
        <w:spacing w:before="200" w:after="0" w:line="260" w:lineRule="exact"/>
        <w:ind w:left="1800" w:right="0" w:firstLine="0"/>
        <w:jc w:val="both"/>
      </w:pPr>
      <w:r>
        <w:rPr>
          <w:rFonts w:ascii="Times New Roman" w:hAnsi="Times New Roman" w:eastAsia="Times New Roman" w:cs="Times New Roman"/>
          <w:b/>
          <w:sz w:val="24"/>
        </w:rPr>
        <w:t>Instructions: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Only</w:t>
      </w:r>
      <w:r>
        <w:rPr>
          <w:rFonts w:ascii="Times New Roman" w:hAnsi="Times New Roman" w:eastAsia="Times New Roman" w:cs="Times New Roman"/>
          <w:b w:val="0"/>
          <w:sz w:val="24"/>
        </w:rPr>
        <w:t xml:space="preserve"> those entities that </w:t>
      </w:r>
      <w:r>
        <w:rPr>
          <w:rFonts w:ascii="Times New Roman" w:hAnsi="Times New Roman" w:eastAsia="Times New Roman" w:cs="Times New Roman"/>
          <w:b/>
          <w:sz w:val="24"/>
        </w:rPr>
        <w:t>cannot</w:t>
      </w:r>
      <w:r>
        <w:rPr>
          <w:rFonts w:ascii="Times New Roman" w:hAnsi="Times New Roman" w:eastAsia="Times New Roman" w:cs="Times New Roman"/>
          <w:b w:val="0"/>
          <w:sz w:val="24"/>
        </w:rPr>
        <w:t xml:space="preserve"> answer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to either </w:t>
      </w:r>
      <w:r>
        <w:rPr>
          <w:rFonts w:ascii="Times New Roman" w:hAnsi="Times New Roman" w:eastAsia="Times New Roman" w:cs="Times New Roman"/>
          <w:b/>
          <w:sz w:val="24"/>
        </w:rPr>
        <w:t>Question 1 or Question 2</w:t>
      </w:r>
      <w:r>
        <w:rPr>
          <w:rFonts w:ascii="Times New Roman" w:hAnsi="Times New Roman" w:eastAsia="Times New Roman" w:cs="Times New Roman"/>
          <w:b w:val="0"/>
          <w:sz w:val="24"/>
        </w:rPr>
        <w:t xml:space="preserve"> in this Part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(Entities Questionnaire) should proceed to this Question 3.</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the Investor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each of the beneficial owners of which are "qualified purchasers" under Part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Questionnaire (for individuals), and/or Part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Question 1 and/or Question 2 of this Questionnaire (for entities)?</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252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If the Investor answers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to this Question, each beneficial owner must complete this Questionnaire (insofar as is necessary to determine that such beneficial owner is itself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as either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Such beneficial owner will also be required to make the representation relating to "qualified purchaser" status in paragraph 6(c)(ii) of the Subscription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was not formed for the specific purpose of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and is the trustee (or other person authorized to make decisions with respect to the trust) and each grantor (or other person who has contributed assets to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under Part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Questionnaire (for individuals), and/or Part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Question 1 and/or Question 2 of this Questionnaire (for entities)?</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252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If the Investor answers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to this Question, each trustee (or other person authorized to make decisions with respect to the trust) and each grantor (or other person who has contributed assets to the trust) must complete this Questionnaire (insofar as is necessary to determine that such person is itself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Such person will also be required to make the representation relating to "qualified purchaser" status in paragraph 6(c)(ii) of the Subscription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(as defined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Rule 144A under the Securities Act) that is (i)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covered by (d) below, and (ii) acting for its own account, the account of another "qualified institutional buyer," 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(as defined under the Investment Company Act)?</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(as defined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Rule 144A under the Securities Act)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of the type described below?</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 described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)(1)(ii) of Rule 144A that owns and invests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basis not less than $25 million in securities of issuers that are not affiliated persons of the dealer, 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described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)(1)(i)(D)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)(1)(i)(E) of Rule 144A,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described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)(1)(i)(F) of Rule 144A that holds the assets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the investment decisions of which are made by the beneficiaries of the plan and not solely by the fiduciary, trustee, or sponsor of such plan.</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1800" w:right="0" w:firstLine="0"/>
        <w:jc w:val="both"/>
      </w:pPr>
      <w:r>
        <w:rPr>
          <w:rFonts w:ascii="Times New Roman" w:hAnsi="Times New Roman" w:eastAsia="Times New Roman" w:cs="Times New Roman"/>
          <w:b/>
          <w:sz w:val="24"/>
        </w:rPr>
        <w:t>Please proceed to "D. Other Certifications and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Certifications and Representations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Investor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investment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investment company that (i) is not required to register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under Section 3(c)(1), 3(c)(7), or 7(d) of the Investment Company Act and (ii) had one or more investors on or before April 30, 1996:</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2160" w:right="0" w:firstLine="0"/>
        <w:jc w:val="both"/>
      </w:pPr>
      <w:r>
        <w:rPr>
          <w:rFonts w:ascii="Times New Roman" w:hAnsi="Times New Roman" w:eastAsia="Times New Roman" w:cs="Times New Roman"/>
          <w:b/>
          <w:sz w:val="24"/>
        </w:rPr>
        <w:t>Explanatory Note:</w:t>
      </w:r>
      <w:r>
        <w:rPr>
          <w:rFonts w:ascii="Times New Roman" w:hAnsi="Times New Roman" w:eastAsia="Times New Roman" w:cs="Times New Roman"/>
          <w:b w:val="0"/>
          <w:sz w:val="24"/>
        </w:rPr>
        <w:t xml:space="preserve"> The Investor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partnership, limited liability company, corporation, or another type of entity)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the Investment Company Act if it owns or proposes to acquire "investment securities"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exceeding 40% of its assets (excluding government securities and cash items) or is engaged or proposes to engage in the business of investing, reinvesting, owning, holding, or trading in securities. This definition therefore may include family trusts and other entities that are not themselves operating businesses, but rather hold securities and other investments for investment purposes.</w:t>
      </w:r>
    </w:p>
    <w:p>
      <w:pPr>
        <w:keepNext w:val="0"/>
        <w:spacing w:before="200" w:after="0" w:line="260" w:lineRule="exact"/>
        <w:ind w:left="216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is generally not required to register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under the Investment Company Act if it has fewer than 100 beneficial owners, which is the exemption referred to as Section 3(c)(1) in the representations above. Alternatively,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is generally not required to register (i) if all of its owners are "qualified purchasers" (as defined in the Investment Company Act), which is the exemption referred to as Section 3(c)(7) in the representations above, or (ii) if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investment company offered privately in the United States, which is the exemption referred to as Section 7(d) in the representations above.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Investor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investment company exempt from registration under Section 3(c)(1), 3(c)(7) or 7(d) of the Investment Company Act, the beneficial owners of the Investor must consent to the status of the Investor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In order for the Investor to obtain the requisite consent, all of the trustees, directors, or general partners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company or family trust must give their unanimous consent.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company must obtain the consent of all of its beneficial owners.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explanatory note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various legal requirements under the Investment Company Act. You may wish to consult your legal counsel or other advisor as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Investor was formed for the specific purpose of purchasing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Investor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investment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investment company that is not required to register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under Section 3(c)(1), 3(c)(7) or 7(d) of the Investment Company Act, the Investor's Share ownership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for this purpose equal to its Subscription Amount) constitutes 40% or more of the Investor's total assets or 40% or more of the Investor's committed capital:</w:t>
      </w:r>
    </w:p>
    <w:p>
      <w:pPr>
        <w:keepNext w:val="0"/>
        <w:spacing w:before="200" w:after="0" w:line="260" w:lineRule="exact"/>
        <w:ind w:left="180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Investor is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participant-directed defined contribution plan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401(k) plan)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other investment vehicle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which its partners or participants have or will have any discretion to determine whether or how much of the Investor's assets are invested in any investment made or to be made by the Investor (including the Investor's investment in the Partnership), or (B) that is otherwise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managed to facilitate the individual decisions of its beneficial owners to invest in the Partnership:</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200" w:after="0" w:line="260" w:lineRule="exact"/>
        <w:ind w:left="216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If the Investor answers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to any of the above Questions, each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of the Investor must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Questionnaire as if such person were directly purchasing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Investor is generally exempt from U.S. federal income tax under Section 501(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200" w:after="0" w:line="260" w:lineRule="exact"/>
        <w:ind w:left="144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Check the following statement that is true (</w:t>
      </w:r>
      <w:r>
        <w:rPr>
          <w:rFonts w:ascii="Times New Roman" w:hAnsi="Times New Roman" w:eastAsia="Times New Roman" w:cs="Times New Roman"/>
          <w:b/>
          <w:sz w:val="24"/>
        </w:rPr>
        <w:t xml:space="preserve">check </w:t>
      </w:r>
      <w:r>
        <w:rPr>
          <w:rFonts w:ascii="Times New Roman" w:hAnsi="Times New Roman" w:eastAsia="Times New Roman" w:cs="Times New Roman"/>
          <w:b/>
          <w:sz w:val="24"/>
        </w:rPr>
        <w:t>only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one</w:t>
      </w:r>
      <w:r>
        <w:rPr>
          <w:rFonts w:ascii="Times New Roman" w:hAnsi="Times New Roman" w:eastAsia="Times New Roman" w:cs="Times New Roman"/>
          <w:b/>
          <w:sz w:val="24"/>
        </w:rPr>
        <w:t xml:space="preserve"> box</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 None of the assets used by the Investor to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are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Investor.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 The assets used by the Investor to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consist entirely of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Investor.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 ______ % of the assets used by the Investor to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consist of Plan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Investor. (Investor </w:t>
      </w:r>
      <w:r>
        <w:rPr>
          <w:rFonts w:ascii="Times New Roman" w:hAnsi="Times New Roman" w:eastAsia="Times New Roman" w:cs="Times New Roman"/>
          <w:b/>
          <w:sz w:val="24"/>
        </w:rPr>
        <w:t>must</w:t>
      </w:r>
      <w:r>
        <w:rPr>
          <w:rFonts w:ascii="Times New Roman" w:hAnsi="Times New Roman" w:eastAsia="Times New Roman" w:cs="Times New Roman"/>
          <w:b w:val="0"/>
          <w:sz w:val="24"/>
        </w:rPr>
        <w:t xml:space="preserve"> insert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if this box is checked.)</w:t>
      </w:r>
    </w:p>
    <w:p>
      <w:pPr>
        <w:keepNext w:val="0"/>
        <w:spacing w:before="200" w:after="0" w:line="260" w:lineRule="exact"/>
        <w:ind w:left="1800" w:right="0" w:firstLine="0"/>
        <w:jc w:val="both"/>
      </w:pPr>
      <w:r>
        <w:rPr>
          <w:rFonts w:ascii="Times New Roman" w:hAnsi="Times New Roman" w:eastAsia="Times New Roman" w:cs="Times New Roman"/>
          <w:b w:val="0"/>
          <w:sz w:val="24"/>
        </w:rPr>
        <w:t>The term "</w:t>
      </w:r>
      <w:r>
        <w:rPr>
          <w:rFonts w:ascii="Times New Roman" w:hAnsi="Times New Roman" w:eastAsia="Times New Roman" w:cs="Times New Roman"/>
          <w:b w:val="0"/>
          <w:sz w:val="24"/>
        </w:rPr>
        <w:t>Benefit Plan Investor</w:t>
      </w:r>
      <w:r>
        <w:rPr>
          <w:rFonts w:ascii="Times New Roman" w:hAnsi="Times New Roman" w:eastAsia="Times New Roman" w:cs="Times New Roman"/>
          <w:b w:val="0"/>
          <w:sz w:val="24"/>
        </w:rPr>
        <w:t xml:space="preserve">" is defined in Section 611(f) of the Pension Protection Act of 2006 (as codified at 29 U.S.C. 1002(42)) and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subject to Part 4 of Subtitle B of Title I of ERISA, any plan to which Section 4975 of the Code applies, and any entity whose underlying assets include Plan Assets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plan's investment in such entity. The term "</w:t>
      </w:r>
      <w:r>
        <w:rPr>
          <w:rFonts w:ascii="Times New Roman" w:hAnsi="Times New Roman" w:eastAsia="Times New Roman" w:cs="Times New Roman"/>
          <w:b w:val="0"/>
          <w:sz w:val="24"/>
        </w:rPr>
        <w:t>Plan Assets</w:t>
      </w:r>
      <w:r>
        <w:rPr>
          <w:rFonts w:ascii="Times New Roman" w:hAnsi="Times New Roman" w:eastAsia="Times New Roman" w:cs="Times New Roman"/>
          <w:b w:val="0"/>
          <w:sz w:val="24"/>
        </w:rPr>
        <w:t xml:space="preserve">" is also defined in the Pension Protection Act and means plan assets as defined by the U.S. Department of Labor, except that under such regulations the assets of any entity shall not be treated as Plan Assets if, immediately after the most recent acquisition of any equity interest in the entity, less than 25% of the total value of each class of equity interest in the entity is held by Benefit Plan Investors. The definition of Benefit Plan Investor does </w:t>
      </w:r>
      <w:r>
        <w:rPr>
          <w:rFonts w:ascii="Times New Roman" w:hAnsi="Times New Roman" w:eastAsia="Times New Roman" w:cs="Times New Roman"/>
          <w:b/>
          <w:sz w:val="24"/>
        </w:rPr>
        <w:t>not</w:t>
      </w:r>
      <w:r>
        <w:rPr>
          <w:rFonts w:ascii="Times New Roman" w:hAnsi="Times New Roman" w:eastAsia="Times New Roman" w:cs="Times New Roman"/>
          <w:b w:val="0"/>
          <w:sz w:val="24"/>
        </w:rPr>
        <w:t>, by its terms, include pension or benefit plans not subject to Part 4 of Subtitle B of Title I of ERISA, such as church plans, governmental plans, and non-U.S. employee pension and benefit plans. For purposes of the Subscription Agreement, each of these terms shall have the meaning set forth in the Pension Protection Act.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Issues Statement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If you do not fully complete this statement, you will not be eligible to participate in the Partnership's investments in initial public offerings ("new issues") and will not be allocated gain or loss from "new issues" 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In order to determine the Investor's eligibility to participate in the Partnership's investments in "new issues," the Investor must complete the following questions: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person having any direct or indirect economic interest in the Investor, such as the right to share in profits or losses (such persons are hereinafter referred to as the "beneficial owners"*):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any beneficial owner of the Investor or any member of the "Immediate Family"**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general partner,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w:t>
      </w:r>
      <w:r>
        <w:rPr>
          <w:rFonts w:ascii="Times New Roman" w:hAnsi="Times New Roman" w:eastAsia="Times New Roman" w:cs="Times New Roman"/>
          <w:b/>
          <w:sz w:val="24"/>
        </w:rPr>
        <w:t>OR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who is engaged in the investment banking or securities business?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Beneficial owners would include, among others: (i) shareholders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(ii) partners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(iii) the grantor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or grantor trust, (iv) the beneficiaries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(v) the individual who established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IRA, (vi) the participant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self-directed pension plan, or (vii) the sponsor of any other pension plan. If the beneficial owner is itself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the information and representations set forth herein must also be given with respect to its beneficial owners.</w:t>
      </w:r>
    </w:p>
    <w:p>
      <w:pPr>
        <w:keepNext w:val="0"/>
        <w:spacing w:before="200" w:after="0" w:line="260" w:lineRule="exact"/>
        <w:ind w:left="2520" w:right="0" w:firstLine="0"/>
        <w:jc w:val="both"/>
      </w:pPr>
      <w:r>
        <w:rPr>
          <w:rFonts w:ascii="Times New Roman" w:hAnsi="Times New Roman" w:eastAsia="Times New Roman" w:cs="Times New Roman"/>
          <w:b w:val="0"/>
          <w:sz w:val="24"/>
        </w:rPr>
        <w:t>** - The term "Immediate Family" includes the Investor's parents, mother-in-law or father-in-law, spouse, brother or sister, brother-in-law or sister-in-law, son-in-law or daughter-in-law, and children. The term also includes any other individual to whom the person provides material support (as defined below).</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means any natural person engaged in the investment banking or securities business who is directly or indirectly controlling or controlled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any beneficial owner of the Investor, or any member of the Immediate Family of any beneficial owner of the Investor who materially supports*, or receives material support from, the beneficial owner: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finder in respect of public offerings of securities,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to managing underwriters of public offerings of securities, including, among others, attorneys, accountants and financial consultants, </w:t>
      </w:r>
      <w:r>
        <w:rPr>
          <w:rFonts w:ascii="Times New Roman" w:hAnsi="Times New Roman" w:eastAsia="Times New Roman" w:cs="Times New Roman"/>
          <w:b/>
          <w:sz w:val="24"/>
        </w:rPr>
        <w:t>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authority to buy or sell securities for any of the following: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savings and loan institution, or insurance company,</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or unregistered),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or unregistered), </w:t>
      </w:r>
      <w:r>
        <w:rPr>
          <w:rFonts w:ascii="Times New Roman" w:hAnsi="Times New Roman" w:eastAsia="Times New Roman" w:cs="Times New Roman"/>
          <w:b/>
          <w:sz w:val="24"/>
        </w:rPr>
        <w:t>OR</w:t>
      </w:r>
    </w:p>
    <w:p>
      <w:pPr>
        <w:keepNext w:val="0"/>
        <w:spacing w:before="200" w:after="0" w:line="260" w:lineRule="exact"/>
        <w:ind w:left="2880" w:right="0" w:firstLine="0"/>
        <w:jc w:val="both"/>
      </w:pPr>
      <w:r>
        <w:rPr>
          <w:rFonts w:ascii="Times New Roman" w:hAnsi="Times New Roman" w:eastAsia="Times New Roman" w:cs="Times New Roman"/>
          <w:b w:val="0"/>
          <w:sz w:val="24"/>
        </w:rPr>
        <w:t>► any other collective investment account**?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The term "material support" means directly or indirectly providing more than 25%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income in the prior calendar year. Members of the Immediate Family living in the same household are deemed to be providing each other with material support.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"Collective investment account" means any hedge fund, investment partnership, investment corporation, or any other collective investment vehicle that is engaged primarily in the purchase and/or sale of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investment account"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investment vehicle"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club." "Family investment vehicle"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that is beneficially owned solely by Immediate Family members. "Investment club"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friends, neighbors, business associates, or others that pool their money to invest in stock or other securities and are collectively responsible for making investment decisions.</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any beneficial owner of the Investor or any member of the Immediate Family of any beneficial owner of the Investor: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or required to be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except persons identified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code of less than 10%,</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 Form BD is the registration statement used to register with the U.S. Securities and Exchange Commission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"dealer" under the Exchange Act.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or required to be listed, in Schedule B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except persons whose listing on Schedule B relates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identified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code of less than 10%,</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listed, or required to be listed, in Schedule C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who meets the criteria of the two previous bullet points,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directly or indirectly owns 10%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reporting company listed, or required to be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reporting company that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is traded on the NASDAQ), 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directly or indirectly owns 25%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reporting company listed, or required to be listed, in Schedule B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BD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reporting company that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is traded on the NASDAQ)?</w:t>
      </w:r>
    </w:p>
    <w:p>
      <w:pPr>
        <w:keepNext w:val="0"/>
        <w:spacing w:before="200" w:after="0" w:line="260" w:lineRule="exact"/>
        <w:ind w:left="252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Will the Investor notify the General Partner when any representation made herein is no longer accurate?</w:t>
      </w:r>
    </w:p>
    <w:p>
      <w:pPr>
        <w:keepNext w:val="0"/>
        <w:spacing w:before="200" w:after="0" w:line="260" w:lineRule="exact"/>
        <w:ind w:left="2160" w:right="0" w:firstLine="0"/>
        <w:jc w:val="both"/>
      </w:pPr>
      <w:r>
        <w:rPr>
          <w:rFonts w:ascii="Times New Roman" w:hAnsi="Times New Roman" w:eastAsia="Times New Roman" w:cs="Times New Roman"/>
          <w:b w:val="0"/>
          <w:sz w:val="24"/>
        </w:rPr>
        <w:t>Yes ___           No ___</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entities are exempt from the "new issues" rule. Please indicate whether the Investor is (indicate any or all that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under the Investment Company Act;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trust fund or similar fund as described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)(12)(</w:t>
      </w:r>
      <w:r>
        <w:rPr>
          <w:rFonts w:ascii="Times New Roman" w:hAnsi="Times New Roman" w:eastAsia="Times New Roman" w:cs="Times New Roman"/>
          <w:b/>
          <w:sz w:val="24"/>
        </w:rPr>
        <w:t>A</w:t>
      </w:r>
      <w:r>
        <w:rPr>
          <w:rFonts w:ascii="Times New Roman" w:hAnsi="Times New Roman" w:eastAsia="Times New Roman" w:cs="Times New Roman"/>
          <w:b w:val="0"/>
          <w:sz w:val="24"/>
        </w:rPr>
        <w:t>)(iii) of the Exchange Act,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the fund has investments from 1,000 or more accounts, and (B) the fund does not limit beneficial interests in the fund principally to trust accounts of restricted persons;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general, separate, or investment account,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account is funded by premiums from 1,000 or more policyholders,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account, the insurance company has 1,000 or more policyholders, and (B) the insurance company does not limit the policyholders whose premiums are used to fund the account principally to restricted persons,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account, the insurance company does not limit its policyholders principally to restricted persons;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if the beneficial interests of restricted persons do not exceed in the aggregate 10% of such account;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traded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where such broker-dealer is authorized to engage in the public offering of new issues either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group member or underwriter)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national securities exchange, (B) is traded on the NASDAQ, or (C)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issuer whose securities meet the quantitative designation criteria for listing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national securities exchange or trading on the NASDAQ;</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organized under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jurisdiction,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investment company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exchange or authorized for sale to the public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regulatory authority, and (B) no person owning more than 5% of the shares of the investment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person;</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benefits plan under ERISA that is qualified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provided that such plan is not sponsored solely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municipal government benefits plan that is subject to state and/or municipal regulation;</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tax-exempt charitable organization under Section 501(c)(3) of the Code; </w:t>
      </w:r>
      <w:r>
        <w:rPr>
          <w:rFonts w:ascii="Times New Roman" w:hAnsi="Times New Roman" w:eastAsia="Times New Roman" w:cs="Times New Roman"/>
          <w:b/>
          <w:sz w:val="24"/>
        </w:rPr>
        <w:t>OR</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church plan under Section 414(e) of the Internal Revenue Code.</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END OF PART </w:t>
      </w:r>
      <w:r>
        <w:rPr>
          <w:rFonts w:ascii="Times New Roman" w:hAnsi="Times New Roman" w:eastAsia="Times New Roman" w:cs="Times New Roman"/>
          <w:b/>
          <w:sz w:val="24"/>
        </w:rPr>
        <w:t>2</w:t>
      </w:r>
      <w:r>
        <w:rPr>
          <w:rFonts w:ascii="Times New Roman" w:hAnsi="Times New Roman" w:eastAsia="Times New Roman" w:cs="Times New Roman"/>
          <w:b/>
          <w:sz w:val="24"/>
        </w:rPr>
        <w:t xml:space="preserve"> FOR ENTITIES.</w:t>
      </w:r>
    </w:p>
    <w:p>
      <w:pPr>
        <w:keepNext w:val="0"/>
        <w:spacing w:before="200" w:after="0" w:line="260" w:lineRule="exact"/>
        <w:ind w:left="1080" w:right="0" w:firstLine="0"/>
        <w:jc w:val="both"/>
      </w:pPr>
      <w:r>
        <w:rPr>
          <w:rFonts w:ascii="Times New Roman" w:hAnsi="Times New Roman" w:eastAsia="Times New Roman" w:cs="Times New Roman"/>
          <w:b/>
          <w:sz w:val="24"/>
        </w:rPr>
        <w:t>PLEASE PROCEED TO "SPINNING OF NEW ISSUES" (PAGE [__]).</w:t>
      </w:r>
    </w:p>
    <w:p>
      <w:pPr>
        <w:keepNext w:val="0"/>
        <w:spacing w:before="120" w:after="0" w:line="260" w:lineRule="exact"/>
        <w:ind w:left="360" w:right="0" w:firstLine="0"/>
        <w:jc w:val="left"/>
      </w:pPr>
      <w:r>
        <w:rPr>
          <w:rFonts w:ascii="Times New Roman" w:hAnsi="Times New Roman" w:eastAsia="Times New Roman" w:cs="Times New Roman"/>
          <w:b/>
          <w:sz w:val="24"/>
        </w:rPr>
        <w:t>SPINNING OF NEW ISSUES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Partnership from time to time may invest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issue," as defined in Financial Industry Regulatory Authority, Inc. ("</w:t>
      </w:r>
      <w:r>
        <w:rPr>
          <w:rFonts w:ascii="Times New Roman" w:hAnsi="Times New Roman" w:eastAsia="Times New Roman" w:cs="Times New Roman"/>
          <w:b w:val="0"/>
          <w:sz w:val="24"/>
        </w:rPr>
        <w:t>FINRA</w:t>
      </w:r>
      <w:r>
        <w:rPr>
          <w:rFonts w:ascii="Times New Roman" w:hAnsi="Times New Roman" w:eastAsia="Times New Roman" w:cs="Times New Roman"/>
          <w:b w:val="0"/>
          <w:sz w:val="24"/>
        </w:rPr>
        <w:t xml:space="preserve">") Rule 5130. The practice of "spinning" occurs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allocates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issue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who then returns the favor by using the broker-dealer for its company's investment banking needs. Subject to certain conditions and exceptions, Section (b) of FINRA Rule 5131 (“</w:t>
      </w:r>
      <w:r>
        <w:rPr>
          <w:rFonts w:ascii="Times New Roman" w:hAnsi="Times New Roman" w:eastAsia="Times New Roman" w:cs="Times New Roman"/>
          <w:b w:val="0"/>
          <w:sz w:val="24"/>
        </w:rPr>
        <w:t>Rule 5131</w:t>
      </w:r>
      <w:r>
        <w:rPr>
          <w:rFonts w:ascii="Times New Roman" w:hAnsi="Times New Roman" w:eastAsia="Times New Roman" w:cs="Times New Roman"/>
          <w:b w:val="0"/>
          <w:sz w:val="24"/>
        </w:rPr>
        <w:t xml:space="preserve">”) bans spinning by generally prohibiting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FINRA member from allocating shares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issue to any account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investment fund) in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non-public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materially supported*** by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if such person's company has or expects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banking relationship with the FINRA member. In order for the Partnership to determine (i) whether it has complied with such requirements and (ii) the extent to which the Investor is eligible to participate in profits and losses attributable to new issues, the Investor must initial those statements below which apply to it and, if the Investor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trust, or other entity acting as nominee for another person, those statements below which apply to such person for which the entity is acting as nominee.</w:t>
      </w:r>
    </w:p>
    <w:p>
      <w:pPr>
        <w:keepNext w:val="0"/>
        <w:spacing w:before="200" w:after="0" w:line="260" w:lineRule="exact"/>
        <w:ind w:left="720" w:right="0" w:firstLine="0"/>
        <w:jc w:val="both"/>
      </w:pPr>
      <w:r>
        <w:rPr>
          <w:rFonts w:ascii="Times New Roman" w:hAnsi="Times New Roman" w:eastAsia="Times New Roman" w:cs="Times New Roman"/>
          <w:b w:val="0"/>
          <w:sz w:val="24"/>
        </w:rPr>
        <w:t>* - For purposes of Rule 5131, the term "public company" means any company that is registered under Section 12 of the Exchange Act or files periodic reports pursuant to Section 15(d) thereof.</w:t>
      </w:r>
    </w:p>
    <w:p>
      <w:pPr>
        <w:keepNext w:val="0"/>
        <w:spacing w:before="200" w:after="0" w:line="260" w:lineRule="exact"/>
        <w:ind w:left="720" w:right="0" w:firstLine="0"/>
        <w:jc w:val="both"/>
      </w:pPr>
      <w:r>
        <w:rPr>
          <w:rFonts w:ascii="Times New Roman" w:hAnsi="Times New Roman" w:eastAsia="Times New Roman" w:cs="Times New Roman"/>
          <w:b w:val="0"/>
          <w:sz w:val="24"/>
        </w:rPr>
        <w:t>** - For purposes of Rule 5131, the term "covered non-public company" means any non-public company satisfying the following criteria:</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income of at least $1 million in the last fiscal year or in two of the last three fiscal years and shareholders' equity of at least $15 million;</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equity of at least $30 million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two-year operating history; or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total assets and total revenue of at least $75 million in the latest fiscal year or in two of the last three fiscal years.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For purposes of Rule 5131, the term "material support" means directly or indirectly providing more than 25%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income in the prior calendar year. Persons living in the same household are deemed to be providing each other with material support.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For purposes of Rule 5131, the term "beneficial interest" means any economic interest, such as the right to share in gains or losses.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or performance-based fee for operating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investment account, or other fee for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is not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 xml:space="preserve">IF THE INVESTOR WISHES </w:t>
      </w:r>
      <w:r>
        <w:rPr>
          <w:rFonts w:ascii="Times New Roman" w:hAnsi="Times New Roman" w:eastAsia="Times New Roman" w:cs="Times New Roman"/>
          <w:b/>
          <w:sz w:val="24"/>
        </w:rPr>
        <w:t>NOT</w:t>
      </w:r>
      <w:r>
        <w:rPr>
          <w:rFonts w:ascii="Times New Roman" w:hAnsi="Times New Roman" w:eastAsia="Times New Roman" w:cs="Times New Roman"/>
          <w:b/>
          <w:sz w:val="24"/>
        </w:rPr>
        <w:t xml:space="preserve"> TO PARTICIPATE IN ANY PROFITS AND LOSSES ATTRIBUTABLE TO NEW ISSUES, PLEASE INITIAL HERE. (Skip the remainder of this Questionnaire and proceed to the Signature Page.)</w:t>
      </w:r>
    </w:p>
    <w:p>
      <w:pPr>
        <w:keepNext w:val="0"/>
        <w:spacing w:before="200" w:after="0" w:line="260" w:lineRule="exact"/>
        <w:ind w:left="720" w:right="0" w:firstLine="0"/>
        <w:jc w:val="both"/>
      </w:pPr>
      <w:r>
        <w:rPr>
          <w:rFonts w:ascii="Times New Roman" w:hAnsi="Times New Roman" w:eastAsia="Times New Roman" w:cs="Times New Roman"/>
          <w:b/>
          <w:sz w:val="24"/>
        </w:rPr>
        <w:t xml:space="preserve">If the Investor has not made the election above, and the Investor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the Investor must initial the appropriate Items below in Section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and execute the Signature Page.</w:t>
      </w:r>
    </w:p>
    <w:p>
      <w:pPr>
        <w:keepNext w:val="0"/>
        <w:spacing w:before="200" w:after="0" w:line="260" w:lineRule="exact"/>
        <w:ind w:left="720" w:right="0" w:firstLine="0"/>
        <w:jc w:val="both"/>
      </w:pPr>
      <w:r>
        <w:rPr>
          <w:rFonts w:ascii="Times New Roman" w:hAnsi="Times New Roman" w:eastAsia="Times New Roman" w:cs="Times New Roman"/>
          <w:b/>
          <w:sz w:val="24"/>
        </w:rPr>
        <w:t xml:space="preserve">If the Investor has not made the election above, and the Investor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entity, the Investor must initial the appropriate Items below in Sections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and/or B, as applicable, and execute the Signature Page.</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Exempt Persons </w:t>
      </w:r>
      <w:r>
        <w:rPr>
          <w:rFonts w:ascii="Times New Roman" w:hAnsi="Times New Roman" w:eastAsia="Times New Roman" w:cs="Times New Roman"/>
          <w:b/>
          <w:sz w:val="24"/>
        </w:rPr>
        <w:t xml:space="preserve">(Entities only; individual investors please skip to Section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below)</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(Initial as Appropriate)</w:t>
      </w:r>
    </w:p>
    <w:p>
      <w:pPr>
        <w:keepNext w:val="0"/>
        <w:spacing w:before="200" w:after="0" w:line="260" w:lineRule="exact"/>
        <w:ind w:left="1440" w:right="0" w:firstLine="0"/>
        <w:jc w:val="both"/>
      </w:pPr>
      <w:r>
        <w:rPr>
          <w:rFonts w:ascii="Times New Roman" w:hAnsi="Times New Roman" w:eastAsia="Times New Roman" w:cs="Times New Roman"/>
          <w:b/>
          <w:sz w:val="24"/>
        </w:rPr>
        <w:t>The Investor is: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under the Investment Company Act.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trust fund or similar fund as described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)(12)(</w:t>
      </w:r>
      <w:r>
        <w:rPr>
          <w:rFonts w:ascii="Times New Roman" w:hAnsi="Times New Roman" w:eastAsia="Times New Roman" w:cs="Times New Roman"/>
          <w:b/>
          <w:sz w:val="24"/>
        </w:rPr>
        <w:t>A</w:t>
      </w:r>
      <w:r>
        <w:rPr>
          <w:rFonts w:ascii="Times New Roman" w:hAnsi="Times New Roman" w:eastAsia="Times New Roman" w:cs="Times New Roman"/>
          <w:b w:val="0"/>
          <w:sz w:val="24"/>
        </w:rPr>
        <w:t>)(iii) of the Exchange Act, and the fund (</w:t>
      </w:r>
      <w:r>
        <w:rPr>
          <w:rFonts w:ascii="Times New Roman" w:hAnsi="Times New Roman" w:eastAsia="Times New Roman" w:cs="Times New Roman"/>
          <w:b/>
          <w:sz w:val="24"/>
        </w:rPr>
        <w:t>a</w:t>
      </w:r>
      <w:r>
        <w:rPr>
          <w:rFonts w:ascii="Times New Roman" w:hAnsi="Times New Roman" w:eastAsia="Times New Roman" w:cs="Times New Roman"/>
          <w:b w:val="0"/>
          <w:sz w:val="24"/>
        </w:rPr>
        <w:t>) has investments from 1,000 or more accounts, and (b) does not limit beneficial interests in the fund principally to trust accounts of restricted persons.*</w:t>
      </w:r>
    </w:p>
    <w:p>
      <w:pPr>
        <w:keepNext w:val="0"/>
        <w:spacing w:before="200" w:after="0" w:line="260" w:lineRule="exact"/>
        <w:ind w:left="1800" w:right="0" w:firstLine="0"/>
        <w:jc w:val="both"/>
      </w:pPr>
      <w:r>
        <w:rPr>
          <w:rFonts w:ascii="Times New Roman" w:hAnsi="Times New Roman" w:eastAsia="Times New Roman" w:cs="Times New Roman"/>
          <w:b w:val="0"/>
          <w:sz w:val="24"/>
        </w:rPr>
        <w:t>* - For these purposes, the term "restricted person" shall have the meaning set forth in FINRA Rule 5130.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general, separate, or investment account,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account is funded by premiums from 1,000 or more policyholders,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account, the insurance company has 1,000 or more policyholders, and (b) the insurance company does not limit the policyholders whose premiums are used to fund the account principally to restricted persons,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account, the insurance company does not limit its policyholders principally to restricted persons.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traded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where such broker-dealer is authorized to engage in the public offering of new issues either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group member or underwriter)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(including the NASDAQ), or (b)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issuer whose securities meet the quantitative designation criteria for listing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(including the NASDAQ).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5.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organized under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jurisdiction and is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exchange or authorized for sale to the public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regulatory authority, and no person owning more than 5% of the shares of the investment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6.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Retirement Income Security Act benefits plan that is qualified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and such plan is not sponsored solely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7.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municipal government benefits plan that is subject to state and/or municipal regulation.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8.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tax-exempt charitable organization under Section 501(c)(3) of the 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9.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church plan under Section 414(e) of the 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10.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trust or other entity and the beneficial interests of Rule 5131 Restricted Persons (as defined below) that serve on behalf of (or are materially supported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public company or covered non-public company do not exceed in the aggregate 25% of such entity.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Investor that limits the participation by Rule 5131 Restricted Persons that serve on behalf of (or are materially supported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public company or covered non-public company to no more than 25% (in the aggregate) of the profits and losses of new issues may initial this statement.</w:t>
      </w:r>
    </w:p>
    <w:p>
      <w:pPr>
        <w:keepNext w:val="0"/>
        <w:spacing w:before="200" w:after="0" w:line="260" w:lineRule="exact"/>
        <w:ind w:left="1800" w:right="0" w:firstLine="0"/>
        <w:jc w:val="both"/>
      </w:pPr>
      <w:r>
        <w:rPr>
          <w:rFonts w:ascii="Times New Roman" w:hAnsi="Times New Roman" w:eastAsia="Times New Roman" w:cs="Times New Roman"/>
          <w:b w:val="0"/>
          <w:sz w:val="24"/>
        </w:rPr>
        <w:t>Does the Investor permit its beneficial owners that are Rule 5131 Restricted Persons, if any, to participate in profits and losses allocated to the Investor that are attributable to new issue securities?</w:t>
      </w:r>
    </w:p>
    <w:p>
      <w:pPr>
        <w:keepNext w:val="0"/>
        <w:spacing w:before="200" w:after="0" w:line="260" w:lineRule="exact"/>
        <w:ind w:left="2160" w:right="0" w:firstLine="0"/>
        <w:jc w:val="both"/>
      </w:pPr>
      <w:r>
        <w:rPr>
          <w:rFonts w:ascii="Times New Roman" w:hAnsi="Times New Roman" w:eastAsia="Times New Roman" w:cs="Times New Roman"/>
          <w:b/>
          <w:sz w:val="24"/>
        </w:rPr>
        <w:t>(Please initial one)</w:t>
      </w:r>
    </w:p>
    <w:p>
      <w:pPr>
        <w:keepNext w:val="0"/>
        <w:spacing w:before="200" w:after="0" w:line="260" w:lineRule="exact"/>
        <w:ind w:left="2160" w:right="0" w:firstLine="0"/>
        <w:jc w:val="both"/>
      </w:pPr>
      <w:r>
        <w:rPr>
          <w:rFonts w:ascii="Times New Roman" w:hAnsi="Times New Roman" w:eastAsia="Times New Roman" w:cs="Times New Roman"/>
          <w:b w:val="0"/>
          <w:sz w:val="24"/>
        </w:rPr>
        <w:t>Yes _____           No _____</w:t>
      </w:r>
    </w:p>
    <w:p>
      <w:pPr>
        <w:keepNext w:val="0"/>
        <w:spacing w:before="200" w:after="0" w:line="260" w:lineRule="exact"/>
        <w:ind w:left="2160" w:right="0" w:firstLine="0"/>
        <w:jc w:val="both"/>
      </w:pPr>
      <w:r>
        <w:rPr>
          <w:rFonts w:ascii="Times New Roman" w:hAnsi="Times New Roman" w:eastAsia="Times New Roman" w:cs="Times New Roman"/>
          <w:b w:val="0"/>
          <w:sz w:val="24"/>
        </w:rPr>
        <w:t>If the answer to the Question above is yes, please provide the name of each public company or covered non-public company, as the case may be, on whose behalf any Rule 5131 Restricted Person serves (or any executive officer or director of which materially supports any Rule 5131 Restricted Person) and the percentage share of profits or losses attributable to new issues that you allocate to such Rule 5131 Restricted Persons.</w:t>
      </w:r>
    </w:p>
    <w:p>
      <w:pPr>
        <w:keepNext w:val="0"/>
        <w:spacing w:before="200" w:after="0" w:line="260" w:lineRule="exact"/>
        <w:ind w:left="2160" w:right="0" w:firstLine="0"/>
        <w:jc w:val="both"/>
      </w:pPr>
      <w:r>
        <w:rPr>
          <w:rFonts w:ascii="Times New Roman" w:hAnsi="Times New Roman" w:eastAsia="Times New Roman" w:cs="Times New Roman"/>
          <w:b/>
          <w:sz w:val="24"/>
        </w:rPr>
        <w:t>(Attach additional pages if necessary.)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The Investor hereby represents and warrants that, to the extent that the Partnership informs the Investor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investment will be treated as having been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5131 Restricted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company, the Investor will allocate to its beneficial owners that are Rule 5131 Restricted Persons of such company only that amount of new issue profits and losses that the Partnership indicates is attributable to the "restricted portion" of the Investor's investment.</w:t>
      </w:r>
    </w:p>
    <w:p>
      <w:pPr>
        <w:keepNext w:val="0"/>
        <w:spacing w:before="200" w:after="0" w:line="260" w:lineRule="exact"/>
        <w:ind w:left="1800" w:right="0" w:firstLine="0"/>
        <w:jc w:val="both"/>
      </w:pPr>
      <w:r>
        <w:rPr>
          <w:rFonts w:ascii="Times New Roman" w:hAnsi="Times New Roman" w:eastAsia="Times New Roman" w:cs="Times New Roman"/>
          <w:b/>
          <w:sz w:val="24"/>
        </w:rPr>
        <w:t>OR</w:t>
      </w:r>
    </w:p>
    <w:p>
      <w:pPr>
        <w:keepNext w:val="0"/>
        <w:spacing w:before="200" w:after="0" w:line="260" w:lineRule="exact"/>
        <w:ind w:left="1800" w:right="0" w:firstLine="0"/>
        <w:jc w:val="both"/>
      </w:pPr>
      <w:r>
        <w:rPr>
          <w:rFonts w:ascii="Times New Roman" w:hAnsi="Times New Roman" w:eastAsia="Times New Roman" w:cs="Times New Roman"/>
          <w:b w:val="0"/>
          <w:sz w:val="24"/>
        </w:rPr>
        <w:t>_____ 11. None of the above statements is applicable.</w:t>
      </w:r>
      <w:r>
        <w:rPr>
          <w:rFonts w:ascii="Times New Roman" w:hAnsi="Times New Roman" w:eastAsia="Times New Roman" w:cs="Times New Roman"/>
          <w:b/>
          <w:sz w:val="24"/>
        </w:rPr>
        <w:t xml:space="preserve"> If the Investor initialed this Item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(11), please complete Section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below.</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If the Investor initialed any Item in Section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(other than Item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(11)), please skip Section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and proceed to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Determination of Restricted Status </w:t>
      </w:r>
      <w:r>
        <w:rPr>
          <w:rFonts w:ascii="Times New Roman" w:hAnsi="Times New Roman" w:eastAsia="Times New Roman" w:cs="Times New Roman"/>
          <w:b/>
          <w:sz w:val="24"/>
        </w:rPr>
        <w:t>(Investors that initial Item B.(5) will not be considered restricted)</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(Initial as Appropriate)</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The Investor,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person having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beneficial interest in the Investor, is: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2.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non-public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materially supported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or director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non-public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trust or other entity in which persons described in Items 1, 2 or 3 above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5131 Restricted Person")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If you have initialed this Item 4, please provide the name of each public company or covered non-public company, as the case may be, on whose behalf any Rule 5131 Restricted Person serves (or any executive officer or director of which materially supports any Rule 5131 Restricted Person) and the percentage share of profits or losses attributable to new issues that you allocate to such Rule 5131 Restricted Persons.</w:t>
      </w:r>
    </w:p>
    <w:p>
      <w:pPr>
        <w:keepNext w:val="0"/>
        <w:spacing w:before="200" w:after="0" w:line="260" w:lineRule="exact"/>
        <w:ind w:left="1800" w:right="0" w:firstLine="0"/>
        <w:jc w:val="both"/>
      </w:pPr>
      <w:r>
        <w:rPr>
          <w:rFonts w:ascii="Times New Roman" w:hAnsi="Times New Roman" w:eastAsia="Times New Roman" w:cs="Times New Roman"/>
          <w:b/>
          <w:sz w:val="24"/>
        </w:rPr>
        <w:t>(Attach additional pages if necessary.)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_____ The Investor hereby represents and warrants that, to the extent that the Partnership informs the Investor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investment will be treated as having been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5131 Restricted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company, the Investor will allocate to its beneficial owners that are Rule 5131 Restricted Persons of such company only that amount of new issue profits and losses that the Partnership indicates is attributable to the "restricted portion" of the Investor's investment.</w:t>
      </w:r>
    </w:p>
    <w:p>
      <w:pPr>
        <w:keepNext w:val="0"/>
        <w:spacing w:before="200" w:after="0" w:line="260" w:lineRule="exact"/>
        <w:ind w:left="1800" w:right="0" w:firstLine="0"/>
        <w:jc w:val="both"/>
      </w:pPr>
      <w:r>
        <w:rPr>
          <w:rFonts w:ascii="Times New Roman" w:hAnsi="Times New Roman" w:eastAsia="Times New Roman" w:cs="Times New Roman"/>
          <w:b w:val="0"/>
          <w:sz w:val="24"/>
        </w:rPr>
        <w:t>_____ 5. None of the above statements in Items 1-4 is applicable.</w:t>
      </w:r>
    </w:p>
    <w:p>
      <w:pPr>
        <w:keepNext w:val="0"/>
        <w:spacing w:before="200" w:after="0" w:line="260" w:lineRule="exact"/>
        <w:ind w:left="1800" w:right="0" w:firstLine="0"/>
        <w:jc w:val="both"/>
      </w:pPr>
      <w:r>
        <w:rPr>
          <w:rFonts w:ascii="Times New Roman" w:hAnsi="Times New Roman" w:eastAsia="Times New Roman" w:cs="Times New Roman"/>
          <w:b/>
          <w:sz w:val="24"/>
        </w:rPr>
        <w:t>If the Investor initialed Item 1, 2, or 3, please provide the name of each public company or covered non-public company, as the case may be, on whose behalf the Investor serves:</w:t>
      </w:r>
    </w:p>
    <w:p>
      <w:pPr>
        <w:keepNext w:val="0"/>
        <w:spacing w:before="200" w:after="0" w:line="260" w:lineRule="exact"/>
        <w:ind w:left="1800" w:right="0" w:firstLine="0"/>
        <w:jc w:val="both"/>
      </w:pPr>
      <w:r>
        <w:rPr>
          <w:rFonts w:ascii="Times New Roman" w:hAnsi="Times New Roman" w:eastAsia="Times New Roman" w:cs="Times New Roman"/>
          <w:b/>
          <w:sz w:val="24"/>
        </w:rPr>
        <w:t>(Attach additional pages if necessary.)</w:t>
      </w:r>
    </w:p>
    <w:p>
      <w:pPr>
        <w:keepNext w:val="0"/>
        <w:spacing w:before="200" w:after="0" w:line="260" w:lineRule="exact"/>
        <w:ind w:left="1800" w:right="0" w:firstLine="0"/>
        <w:jc w:val="both"/>
      </w:pPr>
      <w:r>
        <w:rPr>
          <w:rFonts w:ascii="Times New Roman" w:hAnsi="Times New Roman" w:eastAsia="Times New Roman" w:cs="Times New Roman"/>
          <w:b/>
          <w:sz w:val="24"/>
        </w:rPr>
        <w:t>Please proceed to the Signature Page on the next page.</w:t>
      </w:r>
    </w:p>
    <w:p>
      <w:pPr/>
    </w:p>
    <w:p>
      <w:pPr>
        <w:keepNext w:val="0"/>
        <w:spacing w:before="200" w:after="0" w:line="260" w:lineRule="exact"/>
        <w:ind w:left="360" w:right="0" w:firstLine="0"/>
        <w:jc w:val="both"/>
      </w:pPr>
      <w:r>
        <w:rPr>
          <w:rFonts w:ascii="Times New Roman" w:hAnsi="Times New Roman" w:eastAsia="Times New Roman" w:cs="Times New Roman"/>
          <w:b/>
          <w:sz w:val="24"/>
        </w:rPr>
        <w:t>SIGNATURE PAGE</w:t>
      </w:r>
    </w:p>
    <w:p>
      <w:pPr>
        <w:keepNext w:val="0"/>
        <w:spacing w:before="200" w:after="0" w:line="260" w:lineRule="exact"/>
        <w:ind w:left="360" w:right="0" w:firstLine="0"/>
        <w:jc w:val="both"/>
      </w:pPr>
      <w:r>
        <w:rPr>
          <w:rFonts w:ascii="Times New Roman" w:hAnsi="Times New Roman" w:eastAsia="Times New Roman" w:cs="Times New Roman"/>
          <w:b/>
          <w:sz w:val="24"/>
        </w:rPr>
        <w:t>To be signed by prospective Investor: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page constitutes the signature page for the following, which relate to the offering of Interests in the Partnership: (I) the Subscription Agreement, (II) the Prospective Investor Questionnaire, and (III) the Partnership Agreement. Execution of this Signature Page constitutes execution by the undersigned of </w:t>
      </w:r>
      <w:r>
        <w:rPr>
          <w:rFonts w:ascii="Times New Roman" w:hAnsi="Times New Roman" w:eastAsia="Times New Roman" w:cs="Times New Roman"/>
          <w:b/>
          <w:sz w:val="24"/>
        </w:rPr>
        <w:t>all three</w:t>
      </w:r>
      <w:r>
        <w:rPr>
          <w:rFonts w:ascii="Times New Roman" w:hAnsi="Times New Roman" w:eastAsia="Times New Roman" w:cs="Times New Roman"/>
          <w:b w:val="0"/>
          <w:sz w:val="24"/>
        </w:rPr>
        <w:t xml:space="preserve"> of these documents. The undersigned represents and warrants that he or she is duly authorized to execute the Subscription Agreement, the Prospective Investor Questionnaire, and the Partnership Agreement on behalf of the Investor.</w:t>
      </w:r>
    </w:p>
    <w:p>
      <w:pPr>
        <w:keepNext w:val="0"/>
        <w:spacing w:before="200" w:after="0" w:line="260" w:lineRule="exact"/>
        <w:ind w:left="720" w:right="0" w:firstLine="0"/>
        <w:jc w:val="both"/>
      </w:pPr>
      <w:r>
        <w:rPr>
          <w:rFonts w:ascii="Times New Roman" w:hAnsi="Times New Roman" w:eastAsia="Times New Roman" w:cs="Times New Roman"/>
          <w:b/>
          <w:sz w:val="24"/>
        </w:rPr>
        <w:t>Subscription Amount: $_____________________________.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Signature Page this __________ day of 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FOR INDIVIDUALS: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Investor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Investor</w:t>
      </w:r>
    </w:p>
    <w:p>
      <w:pPr>
        <w:keepNext w:val="0"/>
        <w:spacing w:before="120" w:after="0" w:line="260" w:lineRule="exact"/>
        <w:ind w:left="360" w:right="0" w:firstLine="0"/>
        <w:jc w:val="left"/>
      </w:pPr>
      <w:r>
        <w:rPr>
          <w:rFonts w:ascii="Times New Roman" w:hAnsi="Times New Roman" w:eastAsia="Times New Roman" w:cs="Times New Roman"/>
          <w:b/>
          <w:sz w:val="24"/>
        </w:rPr>
        <w:t>FOR ENTITIES: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Investor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Signatory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Authorized Signatory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Authorized Signatory</w:t>
      </w:r>
    </w:p>
    <w:p>
      <w:pPr>
        <w:keepNext w:val="0"/>
        <w:spacing w:before="200" w:after="0" w:line="260" w:lineRule="exact"/>
        <w:ind w:left="360" w:right="0" w:firstLine="0"/>
        <w:jc w:val="both"/>
      </w:pPr>
      <w:r>
        <w:rPr>
          <w:rFonts w:ascii="Times New Roman" w:hAnsi="Times New Roman" w:eastAsia="Times New Roman" w:cs="Times New Roman"/>
          <w:b w:val="0"/>
          <w:sz w:val="24"/>
        </w:rPr>
        <w:t>Execution of this Signature Page constitutes execution of the undersigned of the above-named Investor's Subscription Agreement as of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[NAME OF PARTNERSHIP]</w:t>
      </w:r>
    </w:p>
    <w:p>
      <w:pPr>
        <w:keepNext w:val="0"/>
        <w:spacing w:before="120" w:after="0" w:line="260" w:lineRule="exact"/>
        <w:ind w:left="360" w:right="0" w:firstLine="0"/>
        <w:jc w:val="left"/>
      </w:pPr>
      <w:r>
        <w:rPr>
          <w:rFonts w:ascii="Times New Roman" w:hAnsi="Times New Roman" w:eastAsia="Times New Roman" w:cs="Times New Roman"/>
          <w:b w:val="0"/>
          <w:sz w:val="24"/>
        </w:rPr>
        <w:t>By: [NAME OF GENERAL PARTNER]</w:t>
      </w:r>
    </w:p>
    <w:p>
      <w:pPr>
        <w:keepNext w:val="0"/>
        <w:spacing w:before="120" w:after="0" w:line="260" w:lineRule="exact"/>
        <w:ind w:left="360" w:right="0" w:firstLine="0"/>
        <w:jc w:val="left"/>
      </w:pPr>
      <w:r>
        <w:rPr>
          <w:rFonts w:ascii="Times New Roman" w:hAnsi="Times New Roman" w:eastAsia="Times New Roman" w:cs="Times New Roman"/>
          <w:b w:val="0"/>
          <w:sz w:val="24"/>
        </w:rPr>
        <w:t>As its General Partner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center"/>
      </w:pPr>
      <w:r>
        <w:rPr>
          <w:rFonts w:ascii="Times New Roman" w:hAnsi="Times New Roman" w:eastAsia="Times New Roman" w:cs="Times New Roman"/>
          <w:b/>
          <w:sz w:val="24"/>
        </w:rPr>
        <w:t>ALL PROSPECTIVE INVESTORS MUST HAVE THEIR SIGNATURES NOTARIZED, SEE NEXT PAGE.</w:t>
      </w:r>
    </w:p>
    <w:p>
      <w:pPr>
        <w:keepNext w:val="0"/>
        <w:spacing w:before="120" w:after="0" w:line="260" w:lineRule="exact"/>
        <w:ind w:left="360" w:right="0" w:firstLine="0"/>
        <w:jc w:val="left"/>
      </w:pPr>
      <w:r>
        <w:rPr>
          <w:rFonts w:ascii="Times New Roman" w:hAnsi="Times New Roman" w:eastAsia="Times New Roman" w:cs="Times New Roman"/>
          <w:b/>
          <w:sz w:val="24"/>
        </w:rPr>
        <w:t>PROSPECTIVE INVESTOR NOTARY SECTION</w:t>
      </w:r>
    </w:p>
    <w:p>
      <w:pPr>
        <w:keepNext w:val="0"/>
        <w:spacing w:before="120" w:after="0" w:line="260" w:lineRule="exact"/>
        <w:ind w:left="720" w:right="0" w:firstLine="0"/>
        <w:jc w:val="left"/>
      </w:pPr>
      <w:r>
        <w:rPr>
          <w:rFonts w:ascii="Times New Roman" w:hAnsi="Times New Roman" w:eastAsia="Times New Roman" w:cs="Times New Roman"/>
          <w:b w:val="0"/>
          <w:sz w:val="24"/>
        </w:rPr>
        <w:t>FOR INDIVIDUALS AND IRAs</w:t>
      </w:r>
    </w:p>
    <w:p>
      <w:pPr>
        <w:keepNext w:val="0"/>
        <w:spacing w:before="200" w:after="0" w:line="260" w:lineRule="exact"/>
        <w:ind w:left="1080" w:right="0" w:firstLine="0"/>
        <w:jc w:val="both"/>
      </w:pPr>
      <w:r>
        <w:rPr>
          <w:rFonts w:ascii="Times New Roman" w:hAnsi="Times New Roman" w:eastAsia="Times New Roman" w:cs="Times New Roman"/>
          <w:b w:val="0"/>
          <w:sz w:val="24"/>
        </w:rPr>
        <w:t>On this ____ day of ______________ , _____ , before me personally came ____________________________ to me known, who, being by me duly sworn, did acknowledge that he/she is the individual described in the foregoing instrument, and duly acknowledged to me that he/she executed the same.</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have hereunto set my hand and affixed my official seal the day and year in this certificate first above written.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FOR CORPORATIONS/LLCs/PARTNERSHIPS/TRUSTS</w:t>
      </w:r>
    </w:p>
    <w:p>
      <w:pPr>
        <w:keepNext w:val="0"/>
        <w:spacing w:before="200" w:after="0" w:line="260" w:lineRule="exact"/>
        <w:ind w:left="1080" w:right="0" w:firstLine="0"/>
        <w:jc w:val="both"/>
      </w:pPr>
      <w:r>
        <w:rPr>
          <w:rFonts w:ascii="Times New Roman" w:hAnsi="Times New Roman" w:eastAsia="Times New Roman" w:cs="Times New Roman"/>
          <w:b w:val="0"/>
          <w:sz w:val="24"/>
        </w:rPr>
        <w:t>On this ____ day of __________ ,_______, before me personally came _____________________________ to me known, who, being by me duly sworn, did acknowledge that he/she is the/</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_______________________ of____________________________, the corporation/LLC/partnership/trust described in the foregoing instrument, and that he/she executed said instrument on behalf of said corporation/LLC/partnership/trust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person thereof.</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have hereunto set my hand and affixed my official seal the day and year in this certificate first above written.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