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Proof of Mailing — Notice of Issuance of Securities Pursuant to Small Offering Exemption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Department of Financial Protection and Innovation File No. [number]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DECLARATION OF MAILING NOTICE OF ISSUANCE OF SECURITIES PURSUANT TO CALIFORNIA CORPORATIONS CODE SECTION 25102(h)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[name], declare: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am, and was at the time of the service mentioned, over the age of 18 years and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shareholder of the issuer corporation nor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actual or proposed issuee of its stock. My [business or residence] address is [address], and I am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[resident or employee] in [county where service occurred] County, California.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served the Notice of Issuance of Securities Pursuant to Subdivision (h) of Section 25102 of the California Corporations Code or 10 CCR 260.103 with respect to [name of corporation], on [date] by depositing the original copy in the United States mail in [county] County, California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sealed envelope, with postage fully prepaid, addressed to the Department of Business Oversight, 320 West 4th Street, Suite 750, Los Angeles, CA 90013-1105.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under the laws of the State of California that the foregoing is true and correct.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Signature: 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