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Proposed Order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IN THE CIRCUIT COURT OF THE [CIRCUIT NUMBER] JUDICIAL CIRCUIT [NAME OF COUNTY] COUNTY, ILLINOIS</w:t>
      </w:r>
    </w:p>
    <w:p>
      <w:pPr>
        <w:keepNext w:val="0"/>
        <w:spacing w:before="200" w:after="0" w:line="260" w:lineRule="exact"/>
        <w:ind w:left="360" w:right="0" w:firstLine="0"/>
        <w:jc w:val="center"/>
      </w:pPr>
      <w:r>
        <w:rPr>
          <w:rFonts w:ascii="Times New Roman" w:hAnsi="Times New Roman" w:eastAsia="Times New Roman" w:cs="Times New Roman"/>
          <w:b/>
          <w:sz w:val="24"/>
        </w:rPr>
        <w:t>[PROPOSED] ORDER GRANTING [NAME OF MOTION]</w:t>
      </w:r>
    </w:p>
    <w:p>
      <w:pPr>
        <w:keepNext w:val="0"/>
        <w:spacing w:before="120" w:after="0" w:line="260" w:lineRule="exact"/>
        <w:ind w:left="720" w:right="0" w:firstLine="240"/>
        <w:jc w:val="left"/>
      </w:pPr>
      <w:r>
        <w:rPr>
          <w:rFonts w:ascii="Times New Roman" w:hAnsi="Times New Roman" w:eastAsia="Times New Roman" w:cs="Times New Roman"/>
          <w:b w:val="0"/>
          <w:sz w:val="24"/>
        </w:rPr>
        <w:t>This matter coming to be heard on [full name of motion], the parties being present or represented by counsel, the Court having jurisdiction over the parties and the subject matter, due notice having been given and the Court being fully advised in the premises:</w:t>
      </w:r>
    </w:p>
    <w:p>
      <w:pPr>
        <w:keepNext w:val="0"/>
        <w:spacing w:before="200" w:after="0" w:line="260" w:lineRule="exact"/>
        <w:ind w:left="1080" w:right="0" w:firstLine="0"/>
        <w:jc w:val="both"/>
      </w:pPr>
      <w:r>
        <w:rPr>
          <w:rFonts w:ascii="Times New Roman" w:hAnsi="Times New Roman" w:eastAsia="Times New Roman" w:cs="Times New Roman"/>
          <w:b/>
          <w:sz w:val="24"/>
        </w:rPr>
        <w:t>IT IS HEREBY ORDERED:</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motion is </w:t>
      </w:r>
      <w:r>
        <w:rPr>
          <w:rFonts w:ascii="Times New Roman" w:hAnsi="Times New Roman" w:eastAsia="Times New Roman" w:cs="Times New Roman"/>
          <w:b/>
          <w:sz w:val="24"/>
        </w:rPr>
        <w:t>GRANTED</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[specific further finding or relief granted].</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[specific further finding or relief granted].</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[continue as necessary].</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________________</w:t>
      </w:r>
    </w:p>
    <w:p>
      <w:pPr>
        <w:keepNext w:val="0"/>
        <w:spacing w:before="120" w:after="0" w:line="260" w:lineRule="exact"/>
        <w:ind w:left="360" w:right="0" w:firstLine="0"/>
        <w:jc w:val="left"/>
      </w:pPr>
      <w:r>
        <w:rPr>
          <w:rFonts w:ascii="Times New Roman" w:hAnsi="Times New Roman" w:eastAsia="Times New Roman" w:cs="Times New Roman"/>
          <w:b/>
          <w:sz w:val="24"/>
        </w:rPr>
        <w:t>ENTERED: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sz w:val="24"/>
        </w:rPr>
        <w:t>Prepared by:</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Illinois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Firm No. [number]</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[Party]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