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Proxy for Corporations With More Than 100 Shareholders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THIS PROXY IS SOLICITED BY THE MANAGEMENT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as owner of [number] shares of Common Stock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hereby revokes all previous proxies, acknowledges receipt of the notice of the shareholders' meeting to be held on [date], and appoints [name], [name] and [name], and each of them, as proxy of the undersigned with power of substitution and revocation, for and in the name of the undersigned, to vote and otherwise represent all of the shares of the undersigned at the meeting and any adjournment thereof with the same effect as if the undersigned were present and voting the shares. The shares represented by this proxy shall be voted in the following manner:</w:t>
      </w:r>
    </w:p>
    <w:p>
      <w:pPr>
        <w:keepNext w:val="0"/>
        <w:spacing w:before="200" w:after="0" w:line="260" w:lineRule="exact"/>
        <w:ind w:left="720" w:right="0" w:firstLine="0"/>
        <w:jc w:val="both"/>
      </w:pPr>
      <w:r>
        <w:rPr>
          <w:rFonts w:ascii="Times New Roman" w:hAnsi="Times New Roman" w:eastAsia="Times New Roman" w:cs="Times New Roman"/>
          <w:b w:val="0"/>
          <w:sz w:val="24"/>
        </w:rPr>
        <w:t>The shares represented by this proxy shall be voted in the following manner:</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election of the following persons as directors of the corporation to serve until the next annual meeting of shareholders and until their respective successors shall be elected and shall qualify:</w:t>
      </w:r>
    </w:p>
    <w:p>
      <w:pPr>
        <w:keepNext w:val="0"/>
        <w:spacing w:before="200" w:after="0" w:line="260" w:lineRule="exact"/>
        <w:ind w:left="1440" w:right="0" w:firstLine="0"/>
        <w:jc w:val="both"/>
      </w:pPr>
      <w:r>
        <w:rPr>
          <w:rFonts w:ascii="Times New Roman" w:hAnsi="Times New Roman" w:eastAsia="Times New Roman" w:cs="Times New Roman"/>
          <w:b w:val="0"/>
          <w:sz w:val="24"/>
        </w:rPr>
        <w:t>NAMES OF NOMINEES</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Instructions to Shareholder:</w:t>
      </w:r>
    </w:p>
    <w:p>
      <w:pPr>
        <w:keepNext w:val="0"/>
        <w:spacing w:before="200" w:after="0" w:line="260" w:lineRule="exact"/>
        <w:ind w:left="1800" w:right="0" w:firstLine="0"/>
        <w:jc w:val="both"/>
      </w:pPr>
      <w:r>
        <w:rPr>
          <w:rFonts w:ascii="Times New Roman" w:hAnsi="Times New Roman" w:eastAsia="Times New Roman" w:cs="Times New Roman"/>
          <w:b w:val="0"/>
          <w:sz w:val="24"/>
        </w:rPr>
        <w:t>If authority to vote for directors is being withheld, strike out the above clause (</w:t>
      </w:r>
      <w:r>
        <w:rPr>
          <w:rFonts w:ascii="Times New Roman" w:hAnsi="Times New Roman" w:eastAsia="Times New Roman" w:cs="Times New Roman"/>
          <w:b/>
          <w:sz w:val="24"/>
        </w:rPr>
        <w:t>a</w:t>
      </w:r>
      <w:r>
        <w:rPr>
          <w:rFonts w:ascii="Times New Roman" w:hAnsi="Times New Roman" w:eastAsia="Times New Roman" w:cs="Times New Roman"/>
          <w:b w:val="0"/>
          <w:sz w:val="24"/>
        </w:rPr>
        <w:t>) in its entirety and write "authority withheld" in the margin.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Proposal No. 1: [e.g., The approval and adoption of the Amendment to Article _____ of the Articles of Incorporation _____ (either as described and set forth in the Notice of Meeting and Proxy Statement for the meeting or to read as follows: (set forth exact wording of proposed Amendment)].</w:t>
      </w:r>
    </w:p>
    <w:p>
      <w:pPr>
        <w:keepNext w:val="0"/>
        <w:spacing w:before="200" w:after="0" w:line="260" w:lineRule="exact"/>
        <w:ind w:left="1080" w:right="0" w:firstLine="0"/>
        <w:jc w:val="both"/>
      </w:pPr>
      <w:r>
        <w:rPr>
          <w:rFonts w:ascii="Times New Roman" w:hAnsi="Times New Roman" w:eastAsia="Times New Roman" w:cs="Times New Roman"/>
          <w:b w:val="0"/>
          <w:sz w:val="24"/>
        </w:rPr>
        <w:t>For [__] Against [__]</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Proposal No. 2: [describe the proposed action].</w:t>
      </w:r>
    </w:p>
    <w:p>
      <w:pPr>
        <w:keepNext w:val="0"/>
        <w:spacing w:before="200" w:after="0" w:line="260" w:lineRule="exact"/>
        <w:ind w:left="1080" w:right="0" w:firstLine="0"/>
        <w:jc w:val="both"/>
      </w:pPr>
      <w:r>
        <w:rPr>
          <w:rFonts w:ascii="Times New Roman" w:hAnsi="Times New Roman" w:eastAsia="Times New Roman" w:cs="Times New Roman"/>
          <w:b w:val="0"/>
          <w:sz w:val="24"/>
        </w:rPr>
        <w:t>For [__] Against [__]</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SHARES REPRESENTED BY THIS PROXY WILL BE VOTED AS YOU HAVE INDICATED ABOVE. IF NO INDICATION HAS BEEN MADE, THE SHARES REPRESENTED BY THIS PROXY WILL BE VOTED FOR THE ABOVE NOMINEES AND PROPOSALS AND AS THE PROXIES DEEM ADVISABLE ON ANY OTHER PROPER BUSINESS THAT MAY COME BEFORE THE MEETING.</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sign exactly as name appears on share certificate</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