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Published Notice to Creditors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original Letters Testamentary in the Estate of [name of decedent], Deceased, were issued on [date], in Cause No. [number] pending in Probate Court No. [number or other designation] of [county] County, Texas, to [name of executor], Independent Executor.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Claims may be presented in care of the attorney for the Executor addressed as follows: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executor]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Independent Executor, Estate of [name of decedent], Deceased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c/o [name of executor's attorney]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All persons having claims against this Estate which is currently being administered are required to present them within the time and in the manner prescribed by law.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this [date]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executor's attorney]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No.: [attorney's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Address: 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Phone: 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Attorney for Executor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