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Quitclaim Intellectual Property Assignment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INTELLECTUAL PROPERTY ASSIGNMENT AGREEMENT (this “Agreement”) is made and entered into this [day] day of [month], [year], by and between [assignor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[n] [jurisdiction of organization] [corporation/limited liability company/partnership] (the "Assignor") and [assignee name], </w:t>
      </w:r>
      <w:r>
        <w:rPr>
          <w:rFonts w:ascii="Times New Roman" w:hAnsi="Times New Roman" w:eastAsia="Times New Roman" w:cs="Times New Roman"/>
          <w:b/>
          <w:sz w:val="24"/>
        </w:rPr>
        <w:t>a</w:t>
      </w:r>
      <w:r>
        <w:rPr>
          <w:rFonts w:ascii="Times New Roman" w:hAnsi="Times New Roman" w:eastAsia="Times New Roman" w:cs="Times New Roman"/>
          <w:b w:val="0"/>
          <w:sz w:val="24"/>
        </w:rPr>
        <w:t>[n] [jurisdiction of organization] [corporation/limited liability company/partnership] (the "Assignee").</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WHEREAS, Assignor presently owns all right, title and interest in and to the Assigned Intellectual Property (as defined below);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Assignee desires to purchase the entire right, title and interest in and to the Assigned Intellectual Property.</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promises and other good and valuable consideration contained herein, Assignor and Assignee, intending to be legally bound, each agree as follows:</w:t>
      </w:r>
    </w:p>
    <w:p>
      <w:pPr>
        <w:keepNext w:val="0"/>
        <w:spacing w:before="120" w:after="0" w:line="260" w:lineRule="exact"/>
        <w:ind w:left="1080" w:right="0" w:firstLine="0"/>
        <w:jc w:val="left"/>
      </w:pPr>
      <w:r>
        <w:rPr>
          <w:rFonts w:ascii="Times New Roman" w:hAnsi="Times New Roman" w:eastAsia="Times New Roman" w:cs="Times New Roman"/>
          <w:b/>
          <w:sz w:val="24"/>
        </w:rPr>
        <w:t>AGREEMENT</w:t>
      </w:r>
    </w:p>
    <w:p>
      <w:pPr>
        <w:keepNext w:val="0"/>
        <w:spacing w:before="120" w:after="0" w:line="260" w:lineRule="exact"/>
        <w:ind w:left="144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following capitalized terms, as used in this Agreement, will have the respective meanings set forth below:</w:t>
      </w:r>
    </w:p>
    <w:p>
      <w:pPr>
        <w:keepNext w:val="0"/>
        <w:spacing w:before="120" w:after="0" w:line="260" w:lineRule="exact"/>
        <w:ind w:left="2160" w:right="0" w:firstLine="0"/>
        <w:jc w:val="left"/>
      </w:pPr>
      <w:r>
        <w:rPr>
          <w:rFonts w:ascii="Times New Roman" w:hAnsi="Times New Roman" w:eastAsia="Times New Roman" w:cs="Times New Roman"/>
          <w:b w:val="0"/>
          <w:sz w:val="24"/>
        </w:rPr>
        <w:t>1.1.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"Assigned Agreements" means [description of assigned IP licensing agreements].</w:t>
      </w:r>
    </w:p>
    <w:p>
      <w:pPr>
        <w:keepNext w:val="0"/>
        <w:spacing w:before="120" w:after="0" w:line="260" w:lineRule="exact"/>
        <w:ind w:left="2160" w:right="0" w:firstLine="0"/>
        <w:jc w:val="left"/>
      </w:pPr>
      <w:r>
        <w:rPr>
          <w:rFonts w:ascii="Times New Roman" w:hAnsi="Times New Roman" w:eastAsia="Times New Roman" w:cs="Times New Roman"/>
          <w:b w:val="0"/>
          <w:sz w:val="24"/>
        </w:rPr>
        <w:t>1.2.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"Assigned Copyrights"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copyright registrations granted by and applications for copyright registration submitted to the United States Copyright Office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hereto and (b) any and all copyrights in and to the materials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-2 hereto, together with the goodwill of the business pertaining thereto.</w:t>
      </w:r>
    </w:p>
    <w:p>
      <w:pPr>
        <w:keepNext w:val="0"/>
        <w:spacing w:before="120" w:after="0" w:line="260" w:lineRule="exact"/>
        <w:ind w:left="2160" w:right="0" w:firstLine="0"/>
        <w:jc w:val="left"/>
      </w:pPr>
      <w:r>
        <w:rPr>
          <w:rFonts w:ascii="Times New Roman" w:hAnsi="Times New Roman" w:eastAsia="Times New Roman" w:cs="Times New Roman"/>
          <w:b w:val="0"/>
          <w:sz w:val="24"/>
        </w:rPr>
        <w:t>1.3.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"Assigned Intellectual Property" means, collectively, (</w:t>
      </w:r>
      <w:r>
        <w:rPr>
          <w:rFonts w:ascii="Times New Roman" w:hAnsi="Times New Roman" w:eastAsia="Times New Roman" w:cs="Times New Roman"/>
          <w:b/>
          <w:sz w:val="24"/>
        </w:rPr>
        <w:t>a</w:t>
      </w:r>
      <w:r>
        <w:rPr>
          <w:rFonts w:ascii="Times New Roman" w:hAnsi="Times New Roman" w:eastAsia="Times New Roman" w:cs="Times New Roman"/>
          <w:b w:val="0"/>
          <w:sz w:val="24"/>
        </w:rPr>
        <w:t>) the Assigned Copyrights, (b) the Assigned Patents, (c) the Assigned Trademarks, and (d) the goodwill and all other intangible assets currently owned by the Assignor, including, without limitation, if and to the extent in existence, any and all trade secrets, inventions, designs, copyrights, non-registered trademarks and other intellectual property, know-how, manufacturing methods and processes.</w:t>
      </w:r>
    </w:p>
    <w:p>
      <w:pPr>
        <w:keepNext w:val="0"/>
        <w:spacing w:before="120" w:after="0" w:line="260" w:lineRule="exact"/>
        <w:ind w:left="2160" w:right="0" w:firstLine="0"/>
        <w:jc w:val="left"/>
      </w:pPr>
      <w:r>
        <w:rPr>
          <w:rFonts w:ascii="Times New Roman" w:hAnsi="Times New Roman" w:eastAsia="Times New Roman" w:cs="Times New Roman"/>
          <w:b w:val="0"/>
          <w:sz w:val="24"/>
        </w:rPr>
        <w:t>1.4.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"Assigned Patents" means the patents and patent applications listed on Exhibit B attached hereto, including U.S. Patent Applications currently filed and U.S. Patents issuing on any of the above-mentioned applications.</w:t>
      </w:r>
    </w:p>
    <w:p>
      <w:pPr>
        <w:keepNext w:val="0"/>
        <w:spacing w:before="120" w:after="0" w:line="260" w:lineRule="exact"/>
        <w:ind w:left="2160" w:right="0" w:firstLine="0"/>
        <w:jc w:val="left"/>
      </w:pPr>
      <w:r>
        <w:rPr>
          <w:rFonts w:ascii="Times New Roman" w:hAnsi="Times New Roman" w:eastAsia="Times New Roman" w:cs="Times New Roman"/>
          <w:b w:val="0"/>
          <w:sz w:val="24"/>
        </w:rPr>
        <w:t>1.5.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"Assigned Trademarks" means (i) the trademarks listed on Exhibit C hereto, (ii) the registrations and applications for registrations thereof and (iii) the goodwill connected with the use thereof and symbolized thereby.</w:t>
      </w:r>
    </w:p>
    <w:p>
      <w:pPr>
        <w:keepNext w:val="0"/>
        <w:spacing w:before="120" w:after="0" w:line="260" w:lineRule="exact"/>
        <w:ind w:left="144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Assignor hereby conveys, sells, transfers and assigns to Assignee all of Assignor's right, title and interest throughout the world in and to (</w:t>
      </w:r>
      <w:r>
        <w:rPr>
          <w:rFonts w:ascii="Times New Roman" w:hAnsi="Times New Roman" w:eastAsia="Times New Roman" w:cs="Times New Roman"/>
          <w:b/>
          <w:sz w:val="24"/>
        </w:rPr>
        <w:t>a</w:t>
      </w:r>
      <w:r>
        <w:rPr>
          <w:rFonts w:ascii="Times New Roman" w:hAnsi="Times New Roman" w:eastAsia="Times New Roman" w:cs="Times New Roman"/>
          <w:b w:val="0"/>
          <w:sz w:val="24"/>
        </w:rPr>
        <w:t>) the Assigned Intellectual Property, (b) all income and royalties hereafter due or payable to Assignor with respect to the Assigned Intellectual Property, (c) all damages and payments for past or future infringements and misappropriations of the Assigned Intellectual Property, and (d) all rights to sue for past, present and future infringements or misappropriations of the Assigned Intellectual Property, all for Assignee's own use and enjoyment (including, without limitation, the right to renew and/or apply for copyright, patent, trademark and/or service mark registrations within or outside the United States based in whole or in part upon the Assigned Intellectual Property, and including any priority right that may have arisen from Assignor's use of the Assigned Intellectual Property and/or prior ownership of the registration for such Assigned Intellectual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 Agreements.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Assignor hereby conveys, sells, transfers and assigns to Assignee all of Assignor’s rights and obligations under the Assigned Agreements, and Assignee accepts such assignment and assumes and agrees to pay and perform, when due, all obligations under the Assigned Agreements.</w:t>
      </w:r>
    </w:p>
    <w:p>
      <w:pPr>
        <w:keepNext w:val="0"/>
        <w:spacing w:before="120" w:after="0" w:line="260" w:lineRule="exact"/>
        <w:ind w:left="180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Quitclaim Disclaimer.</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Assignee acknowledges and agrees that Assignee will not acquire any property, assets or rights of any kind or nature, real or personal, tangible or intangible, other than the Seller’s right, title and interest in and to the Assigned Intellectual Property that Seller owns or controls. Assignor makes no representation or warranty of good title to the Assigned Intellectual Property but quitclaims all of its right, title and interest in and to the Assigned Intellectual Property to Assignee.</w:t>
      </w:r>
    </w:p>
    <w:p>
      <w:pPr>
        <w:keepNext w:val="0"/>
        <w:spacing w:before="120" w:after="0" w:line="260" w:lineRule="exact"/>
        <w:ind w:left="180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Authorization.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Assignor authorizes and requests the United States Commissioner of Patents and Trademarks, the United States Register of Copyrights, and any other official throughout the world whose duty is to register and record ownership in copyright applications or copyrights, patent applications or patents, and trademark applications or trademarks, to record Assignee as the assignee and owner of any and all of Assignor's rights in the Assigned Copyrights, Assigned Patents and Assigned Trademarks.</w:t>
      </w:r>
    </w:p>
    <w:p>
      <w:pPr>
        <w:keepNext w:val="0"/>
        <w:spacing w:before="120" w:after="0" w:line="260" w:lineRule="exact"/>
        <w:ind w:left="180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Assurances.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Assignor agrees to execute and deliver any instruments and perform any acts which may be reasonably necessary to fully effectuate and record in any and all jurisdictions throughout the world the assignment of the rights, titles and interests assigned to Assignee pursuant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In consideration of the Assignor’s assignment of ownership as set forth in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Assignee agrees to pay to Assignor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[amount] (the “Payment”). Assignee will remit the Payment in the form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cashier’s check in the name of Assignor or by wire transfer of immediately available funds to Assignor no later than [number] days following the date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 OF WARRANTIES.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ASSIGNEE ACKNOWLEDGES AND AGREES THAT EXCEPT FOR THE REPRESENTATIONS AND WARRANTIES CONTAINED IN THIS AGREEMENT, ASSIGNOR HAS MADE NO REPRESENTATION OR WARRANTY WHATSOEVER AND ASSIGNEE HAS NOT RELIED ON ANY REPRESENTATION OR WARRANTY, EXPRESS OR IMPLIED, REGARDING THE ASSIGNED INTELLECTUAL PROPERTY EXCEPT THOSE EXPRESSLY SET FORTH IN THIS AGREEMENT. WITHOUT LIMITING THE GENERALITY OF THE FOREGOING, ASSIGNEE ACKNOWLEDGES AND AGREES THAT, EXCEPT AS EXPRESSLY PROVIDED IN THIS AGREEMENT, ASSIGNEE IS ACQUIRING THE ASSIGNED INTELLECTUAL PROPERTY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 IS” BASIS WITH ALL FAULTS AND WITHOUT ANY EXPRESS, IMPLIED OR STATUTORY WARRANTIES WHATSOEVER INCLUDING, WITHOUT LIMITATION, ANY IMPLIED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TITLE, ENFORCEABILITY, NON-INFRINGEMENT, OR ARISING FROM COURSE OF PERFORMANCE, DEALING, USAGE OR TRADE.</w:t>
      </w:r>
    </w:p>
    <w:p>
      <w:pPr>
        <w:keepNext w:val="0"/>
        <w:spacing w:before="120" w:after="0" w:line="260" w:lineRule="exact"/>
        <w:ind w:left="144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Assignability.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Neither this Agreement nor any of the rights, interests or obligations under this Agreement may be assigned or delegated, in whole or in part, by operation of law or otherwise, by either party without the prior written consent of the other party, and any such assignment without such prior written consent will be null and void. This Agreement will be binding upon and inure to the benefit of the parties named herein and their respective successors and permitted assigns.</w:t>
      </w:r>
    </w:p>
    <w:p>
      <w:pPr>
        <w:keepNext w:val="0"/>
        <w:spacing w:before="120" w:after="0" w:line="260" w:lineRule="exact"/>
        <w:ind w:left="180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Waivers.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Agreement may not be modified or amended except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by the parties. In addition, no waiver of any provision of this Agreement will be binding unless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the party granting the waiver. Any waiver will be limited to the circumstance or event specifically referenced in the written waiver document and will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term of this Agreement or of the same circumstance or event upon any recurrence thereof.</w:t>
      </w:r>
    </w:p>
    <w:p>
      <w:pPr>
        <w:keepNext w:val="0"/>
        <w:spacing w:before="120" w:after="0" w:line="260" w:lineRule="exact"/>
        <w:ind w:left="180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Any notice required or permitted to be given under this Agreement will be in writing and be deemed given when delivered by hand or received by registered or certified mail, postage prepaid, or by nationally recognized overnight courier service addressed to the party to receive such notice at the following address or any other address substituted therefor by notice pursuant to these provisions:</w:t>
      </w:r>
    </w:p>
    <w:p>
      <w:pPr>
        <w:keepNext w:val="0"/>
        <w:spacing w:before="200" w:after="0" w:line="260" w:lineRule="exact"/>
        <w:ind w:left="2160" w:right="0" w:firstLine="0"/>
        <w:jc w:val="both"/>
      </w:pPr>
      <w:r>
        <w:rPr>
          <w:rFonts w:ascii="Times New Roman" w:hAnsi="Times New Roman" w:eastAsia="Times New Roman" w:cs="Times New Roman"/>
          <w:b w:val="0"/>
          <w:sz w:val="24"/>
        </w:rPr>
        <w:t>If to Assignor:</w:t>
      </w:r>
    </w:p>
    <w:p>
      <w:pPr>
        <w:keepNext w:val="0"/>
        <w:spacing w:before="200" w:after="0" w:line="260" w:lineRule="exact"/>
        <w:ind w:left="2160" w:right="0" w:firstLine="0"/>
        <w:jc w:val="both"/>
      </w:pPr>
      <w:r>
        <w:rPr>
          <w:rFonts w:ascii="Times New Roman" w:hAnsi="Times New Roman" w:eastAsia="Times New Roman" w:cs="Times New Roman"/>
          <w:b w:val="0"/>
          <w:sz w:val="24"/>
        </w:rPr>
        <w:t>[contact information]</w:t>
      </w:r>
    </w:p>
    <w:p>
      <w:pPr>
        <w:keepNext w:val="0"/>
        <w:spacing w:before="200" w:after="0" w:line="260" w:lineRule="exact"/>
        <w:ind w:left="2160" w:right="0" w:firstLine="0"/>
        <w:jc w:val="both"/>
      </w:pPr>
      <w:r>
        <w:rPr>
          <w:rFonts w:ascii="Times New Roman" w:hAnsi="Times New Roman" w:eastAsia="Times New Roman" w:cs="Times New Roman"/>
          <w:b w:val="0"/>
          <w:sz w:val="24"/>
        </w:rPr>
        <w:t>If to Assignee:</w:t>
      </w:r>
    </w:p>
    <w:p>
      <w:pPr>
        <w:keepNext w:val="0"/>
        <w:spacing w:before="200" w:after="0" w:line="260" w:lineRule="exact"/>
        <w:ind w:left="2160" w:right="0" w:firstLine="0"/>
        <w:jc w:val="both"/>
      </w:pPr>
      <w:r>
        <w:rPr>
          <w:rFonts w:ascii="Times New Roman" w:hAnsi="Times New Roman" w:eastAsia="Times New Roman" w:cs="Times New Roman"/>
          <w:b w:val="0"/>
          <w:sz w:val="24"/>
        </w:rPr>
        <w:t>[contact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will be construed and enforced in accordance with the laws of the State of [state], without reference to its rules of conflicts of laws.</w:t>
      </w:r>
    </w:p>
    <w:p>
      <w:pPr>
        <w:keepNext w:val="0"/>
        <w:spacing w:before="120" w:after="0" w:line="260" w:lineRule="exact"/>
        <w:ind w:left="180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any party will institute legal action to enforce or interpret the terms and conditions of this Agreement or to collect any monies under it, venue for any such action will be [county] County, [state]. Each party irrevocably consents to the jurisdiction of the courts located in the State of [state] for all suits or actions arising out of this Agreement. Each party hereto waives to the fullest extent possible, the defense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 and each agrees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in any action will be conclusive and may be enforced in other jurisdictions by suit on the judgment or in any other manner provided by law.</w:t>
      </w:r>
    </w:p>
    <w:p>
      <w:pPr>
        <w:keepNext w:val="0"/>
        <w:spacing w:before="120" w:after="0" w:line="260" w:lineRule="exact"/>
        <w:ind w:left="180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EACH OF THE UNDERSIGNED DO HEREBY KNOWINGLY, VOLUNTARILY AND INTENTIONALLY WAIVE THE RIGHT TO TRIAL BY JURY IN ANY ACTION OR PROCEEDING BASED ON OR WITH RESPECT TO THIS AGREEMENT OR ANY OF THE TRANSACTIONS CONTEMPLATED HEREBY OR RELATING OR INCIDENTAL HERETO.</w:t>
      </w:r>
    </w:p>
    <w:p>
      <w:pPr>
        <w:keepNext w:val="0"/>
        <w:spacing w:before="120" w:after="0" w:line="260" w:lineRule="exact"/>
        <w:ind w:left="180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Each provision of this Agreement is intended to be severable. If any term or provision hereof is illegal or invalid for any reason whatsoever, such illegality or invalidity will not affect the legality or validity of the remainder of the Agreement.</w:t>
      </w:r>
    </w:p>
    <w:p>
      <w:pPr>
        <w:keepNext w:val="0"/>
        <w:spacing w:before="120" w:after="0" w:line="260" w:lineRule="exact"/>
        <w:ind w:left="1800" w:right="0" w:firstLine="0"/>
        <w:jc w:val="left"/>
      </w:pPr>
      <w:r>
        <w:rPr>
          <w:rFonts w:ascii="Times New Roman" w:hAnsi="Times New Roman" w:eastAsia="Times New Roman" w:cs="Times New Roman"/>
          <w:b w:val="0"/>
          <w:sz w:val="24"/>
        </w:rPr>
        <w:t>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Section and other headings contained in this Agreement are for reference purposes only and are not intended to describe, interpret, define, or limit the scope, extent, or intent of this Agreement or any provision hereof.</w:t>
      </w:r>
    </w:p>
    <w:p>
      <w:pPr>
        <w:keepNext w:val="0"/>
        <w:spacing w:before="120" w:after="0" w:line="260" w:lineRule="exact"/>
        <w:ind w:left="1800" w:right="0" w:firstLine="0"/>
        <w:jc w:val="left"/>
      </w:pPr>
      <w:r>
        <w:rPr>
          <w:rFonts w:ascii="Times New Roman" w:hAnsi="Times New Roman" w:eastAsia="Times New Roman" w:cs="Times New Roman"/>
          <w:b w:val="0"/>
          <w:sz w:val="24"/>
        </w:rPr>
        <w:t>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contains the entire understanding among the parties and supersedes any prior written or oral agreements between them respecting the subject matter of this Agreement. There are no representations, agreements, arrangements, or understandings, oral or written, between the parties relating to the subject matter of this Agreement that are not fully set forth herein.</w:t>
      </w:r>
    </w:p>
    <w:p>
      <w:pPr>
        <w:keepNext w:val="0"/>
        <w:spacing w:before="120" w:after="0" w:line="260" w:lineRule="exact"/>
        <w:ind w:left="1800" w:right="0" w:firstLine="0"/>
        <w:jc w:val="left"/>
      </w:pPr>
      <w:r>
        <w:rPr>
          <w:rFonts w:ascii="Times New Roman" w:hAnsi="Times New Roman" w:eastAsia="Times New Roman" w:cs="Times New Roman"/>
          <w:b w:val="0"/>
          <w:sz w:val="24"/>
        </w:rPr>
        <w:t>5.10.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will constitute one agreement. Photocopies, facsimile transmissions, or email transmissions of Adobe portable document format files (also known as "PDF" files) of signatures will be deemed original signatures and will be fully binding on the parties to the same extent as original signatures.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approved and executed this Agreement as of the date first set forth above.</w:t>
      </w:r>
    </w:p>
    <w:p>
      <w:pPr>
        <w:keepNext w:val="0"/>
        <w:spacing w:before="120" w:after="0" w:line="260" w:lineRule="exact"/>
        <w:ind w:left="360" w:right="0" w:firstLine="0"/>
        <w:jc w:val="left"/>
      </w:pPr>
      <w:r>
        <w:rPr>
          <w:rFonts w:ascii="Times New Roman" w:hAnsi="Times New Roman" w:eastAsia="Times New Roman" w:cs="Times New Roman"/>
          <w:b/>
          <w:sz w:val="24"/>
        </w:rPr>
        <w:t>ASSIGNOR</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sz w:val="24"/>
        </w:rPr>
        <w:t>ASSIGNEE</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On [date] before me, [notary’s name], personally appeared [signatory’s name], 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keepNext w:val="0"/>
        <w:spacing w:before="200" w:after="0" w:line="260" w:lineRule="exact"/>
        <w:ind w:left="360" w:right="0" w:firstLine="0"/>
        <w:jc w:val="both"/>
      </w:pPr>
      <w:r>
        <w:rPr>
          <w:rFonts w:ascii="Times New Roman" w:hAnsi="Times New Roman" w:eastAsia="Times New Roman" w:cs="Times New Roman"/>
          <w:b w:val="0"/>
          <w:sz w:val="24"/>
        </w:rPr>
        <w:t>I certify under PENALTY OF PERJURY under the laws of the State of [state] that the foregoing paragraph is true and correct.</w:t>
      </w:r>
    </w:p>
    <w:p>
      <w:pPr>
        <w:keepNext w:val="0"/>
        <w:spacing w:before="200" w:after="0" w:line="260" w:lineRule="exact"/>
        <w:ind w:left="36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 (Seal)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On [date] before me, [notary’s name], personally appeared [signatory’s name], 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keepNext w:val="0"/>
        <w:spacing w:before="200" w:after="0" w:line="260" w:lineRule="exact"/>
        <w:ind w:left="360" w:right="0" w:firstLine="0"/>
        <w:jc w:val="both"/>
      </w:pPr>
      <w:r>
        <w:rPr>
          <w:rFonts w:ascii="Times New Roman" w:hAnsi="Times New Roman" w:eastAsia="Times New Roman" w:cs="Times New Roman"/>
          <w:b w:val="0"/>
          <w:sz w:val="24"/>
        </w:rPr>
        <w:t>I certify under PENALTY OF PERJURY under the laws of the State of [state] that the foregoing paragraph is true and correct.</w:t>
      </w:r>
    </w:p>
    <w:p>
      <w:pPr>
        <w:keepNext w:val="0"/>
        <w:spacing w:before="200" w:after="0" w:line="260" w:lineRule="exact"/>
        <w:ind w:left="36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 (Seal)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