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REFUND DEMAND LETTER</w:t>
      </w:r>
    </w:p>
    <w:p>
      <w:pPr>
        <w:jc w:val="center"/>
      </w:pP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  <w:r>
        <w:rPr>
          <w:rFonts w:ascii="Times New Roman" w:hAnsi="Times New Roman" w:eastAsia="Times New Roman" w:cs="Times New Roman"/>
          <w:sz w:val="24"/>
        </w:rPr>
        <w:br/>
      </w:r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letter is being sent on behalf of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to formally request the refund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for the following: </w:t>
      </w:r>
      <w:r>
        <w:rPr>
          <w:rFonts w:ascii="Times New Roman" w:hAnsi="Times New Roman" w:eastAsia="Times New Roman" w:cs="Times New Roman"/>
          <w:sz w:val="24"/>
        </w:rPr>
        <w:t>[WHAT IS BEING REFUNDED]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refund is being requested due to: </w:t>
      </w:r>
      <w:r>
        <w:rPr>
          <w:rFonts w:ascii="Times New Roman" w:hAnsi="Times New Roman" w:eastAsia="Times New Roman" w:cs="Times New Roman"/>
          <w:sz w:val="24"/>
        </w:rPr>
        <w:t>[THE REASON WHY REQUESTING A REFUND]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If a refund is not administered by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a </w:t>
      </w:r>
      <w:r>
        <w:rPr>
          <w:rFonts w:ascii="Times New Roman" w:hAnsi="Times New Roman" w:eastAsia="Times New Roman" w:cs="Times New Roman"/>
          <w:b/>
          <w:sz w:val="24"/>
        </w:rPr>
        <w:t>court filing may be filed against you</w:t>
      </w:r>
      <w:r>
        <w:rPr>
          <w:rFonts w:ascii="Times New Roman" w:hAnsi="Times New Roman" w:eastAsia="Times New Roman" w:cs="Times New Roman"/>
          <w:sz w:val="24"/>
        </w:rPr>
        <w:t>. In addition to the refund amount, a request for reimbursement of filing fees, attorney’s fees, and any other costs associated with obtaining the refund amount may be pursued.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