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Request and Certification of Default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center"/>
      </w:pPr>
      <w:r>
        <w:rPr>
          <w:rFonts w:ascii="Times New Roman" w:hAnsi="Times New Roman" w:eastAsia="Times New Roman" w:cs="Times New Roman"/>
          <w:b/>
          <w:sz w:val="24"/>
        </w:rPr>
        <w:t>TO THE CLERK OF THE ABOVE NAMED COURT</w:t>
      </w:r>
    </w:p>
    <w:p>
      <w:pPr>
        <w:keepNext w:val="0"/>
        <w:spacing w:before="200" w:after="0" w:line="260" w:lineRule="exact"/>
        <w:ind w:left="360" w:right="0" w:firstLine="0"/>
        <w:jc w:val="both"/>
      </w:pPr>
      <w:r>
        <w:rPr>
          <w:rFonts w:ascii="Times New Roman" w:hAnsi="Times New Roman" w:eastAsia="Times New Roman" w:cs="Times New Roman"/>
          <w:b w:val="0"/>
          <w:sz w:val="24"/>
        </w:rPr>
        <w:t>Please enter upon the Docket the default of the following Defendants:</w:t>
      </w:r>
    </w:p>
    <w:p>
      <w:pPr>
        <w:keepNext w:val="0"/>
        <w:spacing w:before="200" w:after="0" w:line="260" w:lineRule="exact"/>
        <w:ind w:left="360" w:right="0" w:firstLine="0"/>
        <w:jc w:val="both"/>
      </w:pPr>
      <w:r>
        <w:rPr>
          <w:rFonts w:ascii="Times New Roman" w:hAnsi="Times New Roman" w:eastAsia="Times New Roman" w:cs="Times New Roman"/>
          <w:b w:val="0"/>
          <w:sz w:val="24"/>
        </w:rPr>
        <w:t>[name of defendant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defendant 2]</w:t>
      </w:r>
    </w:p>
    <w:p>
      <w:pPr>
        <w:keepNext w:val="0"/>
        <w:spacing w:before="200" w:after="0" w:line="260" w:lineRule="exact"/>
        <w:ind w:left="360" w:right="0" w:firstLine="0"/>
        <w:jc w:val="both"/>
      </w:pPr>
      <w:r>
        <w:rPr>
          <w:rFonts w:ascii="Times New Roman" w:hAnsi="Times New Roman" w:eastAsia="Times New Roman" w:cs="Times New Roman"/>
          <w:b w:val="0"/>
          <w:sz w:val="24"/>
        </w:rPr>
        <w:t>[name of defendant 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failure to plead or otherwise defend as provided by the rules of the civil practice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Court, or because the Answer of Defendants has been stricken.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 and bar ID]</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[attorney name], Esq.,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with the law firm of [name of firm], attorneys for Plaintiff in the above entitled foreclosure action. I am responsible for the management and oversight of this matter, and I am fully familiar with the facts and circumstances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Defendants were served in accordance with the Rules of the Court, on the date set forth after their names,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Summons and Complaint; as appears from the proofs of service to be filed with the court: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time within which each Defendant may answer or otherwise move as to the said Complaint has expired, has not been extended or enlarged, and no Defendant named herein has answered or otherwise moved.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certify that the foregoing statements made by me are true. I am aware that if any of the foregoing statements made by me are willfully false, I am subject to punishment.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