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[requesting party, e.g., PLAINTIFF] 'S FIRST REQUEST FOR ADMISSIONS</w:t>
      </w:r>
    </w:p>
    <w:p>
      <w:pPr>
        <w:keepNext w:val="0"/>
        <w:spacing w:before="120" w:after="0" w:line="260" w:lineRule="exact"/>
        <w:ind w:left="720" w:right="0" w:firstLine="240"/>
        <w:jc w:val="left"/>
      </w:pPr>
      <w:r>
        <w:rPr>
          <w:rFonts w:ascii="Times New Roman" w:hAnsi="Times New Roman" w:eastAsia="Times New Roman" w:cs="Times New Roman"/>
          <w:b w:val="0"/>
          <w:sz w:val="24"/>
        </w:rPr>
        <w:t>[requesting party, e.g., Plaintiff] requests that [responding party, e.g., Defendant] admit the truth of the matters set forth below under REQUESTS FOR ADMISSION, pursuant to MCR 2.312:</w:t>
      </w:r>
    </w:p>
    <w:p>
      <w:pPr>
        <w:keepNext w:val="0"/>
        <w:spacing w:before="120" w:after="0" w:line="260" w:lineRule="exact"/>
        <w:ind w:left="108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For purposes of these requests, the following instructions and definitions shall apply: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Under the provisions of MCR 2.312(B)(1), you are required to respond to these requests for admission in writing within [specify number, e.g., 28] days after service of the requests. Your response must be signed as required by MCR 2.302(G). If you fail to respond to these requests for admission within the [specify period, e.g., 28]-day period, every matter set forth in these requests may be deemed admitted and conclusively established against you for purposes of this action.</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Your written response to these requests must comply with the requirements of MCR 2.312(B), including the requirements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is not admitted, the answer must specifically deny it or state in detail why you cannot truthfully admit or deny it; (b) any denial must fairly respond to the substance of the matter; (c) when good faith requires that you qualify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deny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the answer must specify the part admitted and qualify or deny the rest; (d) you may assert lack of knowledge or information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failing to admit or deny only if you state that you have made reasonable inquiry and that the information you know or can readily obtain is insufficient to enable it to admit or deny.</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for admission are continuing and require further answer and supplementation, as provided by MCR 2.302(E).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indicated, these requests for admission cover the period of [date] to the present.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object to any request on the ground that the answer would reveal privileged information, please specify (</w:t>
      </w:r>
      <w:r>
        <w:rPr>
          <w:rFonts w:ascii="Times New Roman" w:hAnsi="Times New Roman" w:eastAsia="Times New Roman" w:cs="Times New Roman"/>
          <w:b/>
          <w:sz w:val="24"/>
        </w:rPr>
        <w:t>a</w:t>
      </w:r>
      <w:r>
        <w:rPr>
          <w:rFonts w:ascii="Times New Roman" w:hAnsi="Times New Roman" w:eastAsia="Times New Roman" w:cs="Times New Roman"/>
          <w:b w:val="0"/>
          <w:sz w:val="24"/>
        </w:rPr>
        <w:t>) the nature of the privilege being claimed (including work product); (b) the general subject matter of the document or oral communication as to which the privilege is claimed; (c) the date of the document or oral communication; (d) the name of the author of the document or person making the communication; (e) the addressees or recipients of the document or oral communication; (f) the relationship between the author or person making such communication and the addressees or recipients of the document or oral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"[responding party's name]," "[responding party designation, e.g., Plaintiff]," "you," and "your" refer to [responding party designation, e.g., Plaintiff] [responding party name] and include any persons controlled by or acting on behalf of [responding party designation, e.g., Plaintiff], including officers, directors, owners, employees, agents, representatives, and attorneys, and any predecessors, subsidiaries, parent companies, affiliated companies, or joint ventures.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"[requesting party's name]" and "[requesting party designation, e.g., Defendant]" refer to [requesting party designation, e.g., Defendant] [requesting party name] and include any persons controlled by or acting on behalf of that entity, including officers, directors, employees, agents, representatives, and attorneys, and any predecessors, subsidiaries, parent companies, affiliated companies, or joint ventures.</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[Include definitions pertaining to other persons or entities relevant to the case, if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use of present tense shall include past tenses, unless otherwise specifically indicated in the request.</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"all" and "each" shall be construed to include the other.</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"document" includes any tangible form or representation of information and any medium for storing or displaying information, including paper documents, writings, charts, graphs, photographs, audio and video recordings of any type, data CDs, computer drives, other electronic storage devices, e-mail messages, text messages, instant messages, social media postings, and any type of electronic file, data compilation, or database, regardless of how it is stored. Drafts and non-identical duplicates constitute separate documents. Attachments, exhibits, appendices, schedules, and enclosures to documents are considered part of the same document. "Document" includes any writing or electronically stored information that may be produced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under MCR 2.310.</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MCR 2.302(B)(1).</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200" w:after="0" w:line="260" w:lineRule="exact"/>
        <w:ind w:left="1440" w:right="0" w:firstLine="0"/>
        <w:jc w:val="center"/>
      </w:pPr>
      <w:r>
        <w:rPr>
          <w:rFonts w:ascii="Times New Roman" w:hAnsi="Times New Roman" w:eastAsia="Times New Roman" w:cs="Times New Roman"/>
          <w:b w:val="0"/>
          <w:sz w:val="24"/>
        </w:rPr>
        <w:t>[Insert additional specific instructions and definitions as appropriate to requests for admission]</w:t>
      </w:r>
    </w:p>
    <w:p>
      <w:pPr>
        <w:keepNext w:val="0"/>
        <w:spacing w:before="120" w:after="0" w:line="260" w:lineRule="exact"/>
        <w:ind w:left="1080" w:right="0" w:firstLine="0"/>
        <w:jc w:val="left"/>
      </w:pPr>
      <w:r>
        <w:rPr>
          <w:rFonts w:ascii="Times New Roman" w:hAnsi="Times New Roman" w:eastAsia="Times New Roman" w:cs="Times New Roman"/>
          <w:b/>
          <w:sz w:val="24"/>
        </w:rPr>
        <w:t>REQUESTS FOR ADMISSION</w:t>
      </w:r>
    </w:p>
    <w:p>
      <w:pPr>
        <w:keepNext w:val="0"/>
        <w:spacing w:before="120" w:after="0" w:line="260" w:lineRule="exact"/>
        <w:ind w:left="1440" w:right="0" w:firstLine="0"/>
        <w:jc w:val="left"/>
      </w:pPr>
      <w:r>
        <w:rPr>
          <w:rFonts w:ascii="Times New Roman" w:hAnsi="Times New Roman" w:eastAsia="Times New Roman" w:cs="Times New Roman"/>
          <w:b w:val="0"/>
          <w:sz w:val="24"/>
        </w:rPr>
        <w:t>REQUEST FOR ADMISSION NO.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 that each of the following documents, attached as exhibits to these Requests, are true and correct copies of documents created by [specify party, e.g., Plaintiff], and that such documents are what they purport to be:</w:t>
      </w:r>
    </w:p>
    <w:p>
      <w:pPr>
        <w:keepNext w:val="0"/>
        <w:spacing w:before="120" w:after="0" w:line="260" w:lineRule="exact"/>
        <w:ind w:left="1440" w:right="0" w:firstLine="0"/>
        <w:jc w:val="left"/>
      </w:pPr>
      <w:r>
        <w:rPr>
          <w:rFonts w:ascii="Times New Roman" w:hAnsi="Times New Roman" w:eastAsia="Times New Roman" w:cs="Times New Roman"/>
          <w:b w:val="0"/>
          <w:sz w:val="24"/>
        </w:rPr>
        <w:t>REQUEST FOR ADMISSION NO.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knowledge of the facts contained therein.</w:t>
      </w:r>
    </w:p>
    <w:p>
      <w:pPr>
        <w:keepNext w:val="0"/>
        <w:spacing w:before="120" w:after="0" w:line="260" w:lineRule="exact"/>
        <w:ind w:left="1440" w:right="0" w:firstLine="0"/>
        <w:jc w:val="left"/>
      </w:pPr>
      <w:r>
        <w:rPr>
          <w:rFonts w:ascii="Times New Roman" w:hAnsi="Times New Roman" w:eastAsia="Times New Roman" w:cs="Times New Roman"/>
          <w:b w:val="0"/>
          <w:sz w:val="24"/>
        </w:rPr>
        <w:t>REQUEST FOR ADMISSION NO. 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at or near the time of the acts, events, conditions or opinions appearing therein.</w:t>
      </w:r>
    </w:p>
    <w:p>
      <w:pPr>
        <w:keepNext w:val="0"/>
        <w:spacing w:before="120" w:after="0" w:line="260" w:lineRule="exact"/>
        <w:ind w:left="1440" w:right="0" w:firstLine="0"/>
        <w:jc w:val="left"/>
      </w:pPr>
      <w:r>
        <w:rPr>
          <w:rFonts w:ascii="Times New Roman" w:hAnsi="Times New Roman" w:eastAsia="Times New Roman" w:cs="Times New Roman"/>
          <w:b w:val="0"/>
          <w:sz w:val="24"/>
        </w:rPr>
        <w:t>REQUEST FOR ADMISSION NO. 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prepared by [specify party, e.g., Plaintiff] as part of the regular practice of its business activities.</w:t>
      </w:r>
    </w:p>
    <w:p>
      <w:pPr>
        <w:keepNext w:val="0"/>
        <w:spacing w:before="200" w:after="0" w:line="260" w:lineRule="exact"/>
        <w:ind w:left="1440" w:right="0" w:firstLine="0"/>
        <w:jc w:val="center"/>
      </w:pPr>
      <w:r>
        <w:rPr>
          <w:rFonts w:ascii="Times New Roman" w:hAnsi="Times New Roman" w:eastAsia="Times New Roman" w:cs="Times New Roman"/>
          <w:b w:val="0"/>
          <w:sz w:val="24"/>
        </w:rPr>
        <w:t>[Insert specific requests relating to facts, opinions of fact, and application of law to facts in the case]</w:t>
      </w:r>
    </w:p>
    <w:p>
      <w:pPr>
        <w:keepNext w:val="0"/>
        <w:spacing w:before="120" w:after="0" w:line="260" w:lineRule="exact"/>
        <w:ind w:left="1440" w:right="0" w:firstLine="0"/>
        <w:jc w:val="left"/>
      </w:pPr>
      <w:r>
        <w:rPr>
          <w:rFonts w:ascii="Times New Roman" w:hAnsi="Times New Roman" w:eastAsia="Times New Roman" w:cs="Times New Roman"/>
          <w:b w:val="0"/>
          <w:sz w:val="24"/>
        </w:rPr>
        <w:t>REQUEST FOR ADMISSION NO. 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 forth matter to be admitted, e.g., Defendant (name) was, at the time of the events alleged in the complaint, the sole owner of the real property and premises located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REQUEST FOR ADMISSION NO. 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 forth matter to be admitted, e.g., Defendant (name of employee) was employed by Defendant (name of employer) on (date), the date of the accident alleged in Plaintiff's complaint]..</w:t>
      </w:r>
    </w:p>
    <w:p>
      <w:pPr>
        <w:keepNext w:val="0"/>
        <w:spacing w:before="200" w:after="0" w:line="260" w:lineRule="exact"/>
        <w:ind w:left="1440" w:right="0" w:firstLine="0"/>
        <w:jc w:val="center"/>
      </w:pPr>
      <w:r>
        <w:rPr>
          <w:rFonts w:ascii="Times New Roman" w:hAnsi="Times New Roman" w:eastAsia="Times New Roman" w:cs="Times New Roman"/>
          <w:b w:val="0"/>
          <w:sz w:val="24"/>
        </w:rPr>
        <w:t>[set forth additional matters as appropriate]</w:t>
      </w:r>
    </w:p>
    <w:p>
      <w:pPr>
        <w:keepNext w:val="0"/>
        <w:spacing w:before="200" w:after="0" w:line="260" w:lineRule="exact"/>
        <w:ind w:left="720" w:right="0" w:firstLine="0"/>
        <w:jc w:val="center"/>
      </w:pPr>
      <w:r>
        <w:rPr>
          <w:rFonts w:ascii="Times New Roman" w:hAnsi="Times New Roman" w:eastAsia="Times New Roman" w:cs="Times New Roman"/>
          <w:b w:val="0"/>
          <w:sz w:val="24"/>
        </w:rPr>
        <w:t>[set forth additional matters as appropriate]</w:t>
      </w:r>
    </w:p>
    <w:p>
      <w:pPr>
        <w:keepNext w:val="0"/>
        <w:spacing w:before="120" w:after="0" w:line="260" w:lineRule="exact"/>
        <w:ind w:left="360" w:right="0" w:firstLine="240"/>
        <w:jc w:val="left"/>
      </w:pPr>
      <w:r>
        <w:rPr>
          <w:rFonts w:ascii="Times New Roman" w:hAnsi="Times New Roman" w:eastAsia="Times New Roman" w:cs="Times New Roman"/>
          <w:b w:val="0"/>
          <w:sz w:val="24"/>
        </w:rPr>
        <w:t>Date: [request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[party designation, e.g., Plaintiff] [party name]</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of person serving request] states that on [date of service], [he or she] served [name of opposing counsel], opposing counsel, with the above documents via [method of service].</w:t>
      </w:r>
    </w:p>
    <w:p>
      <w:pPr>
        <w:keepNext w:val="0"/>
        <w:spacing w:before="120" w:after="0" w:line="260" w:lineRule="exact"/>
        <w:ind w:left="36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 (signature of person serving request)</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person serving request]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