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[Attorney's name/bar number]</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 number]</w:t>
      </w:r>
    </w:p>
    <w:p>
      <w:pPr>
        <w:keepNext w:val="0"/>
        <w:spacing w:before="200" w:after="0" w:line="260" w:lineRule="exact"/>
        <w:ind w:left="360" w:right="0" w:firstLine="0"/>
        <w:jc w:val="both"/>
      </w:pPr>
      <w:r>
        <w:rPr>
          <w:rFonts w:ascii="Times New Roman" w:hAnsi="Times New Roman" w:eastAsia="Times New Roman" w:cs="Times New Roman"/>
          <w:b w:val="0"/>
          <w:sz w:val="24"/>
        </w:rPr>
        <w:t>[Email address]</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 Plaintiff</w:t>
      </w:r>
    </w:p>
    <w:p>
      <w:pPr>
        <w:keepNext w:val="0"/>
        <w:spacing w:before="200" w:after="0" w:line="260" w:lineRule="exact"/>
        <w:ind w:left="360" w:right="0" w:firstLine="0"/>
        <w:jc w:val="both"/>
      </w:pPr>
      <w:r>
        <w:rPr>
          <w:rFonts w:ascii="Times New Roman" w:hAnsi="Times New Roman" w:eastAsia="Times New Roman" w:cs="Times New Roman"/>
          <w:b w:val="0"/>
          <w:sz w:val="24"/>
        </w:rPr>
        <w:t>[Name]</w:t>
      </w:r>
    </w:p>
    <w:p>
      <w:pPr>
        <w:keepNext w:val="0"/>
        <w:spacing w:before="200" w:after="0" w:line="260" w:lineRule="exact"/>
        <w:ind w:left="360" w:right="0" w:firstLine="0"/>
        <w:jc w:val="center"/>
      </w:pPr>
      <w:r>
        <w:rPr>
          <w:rFonts w:ascii="Times New Roman" w:hAnsi="Times New Roman" w:eastAsia="Times New Roman" w:cs="Times New Roman"/>
          <w:b/>
          <w:sz w:val="24"/>
        </w:rPr>
        <w:t>IN THE UNITED STATES DISTRICT COURT</w:t>
      </w:r>
    </w:p>
    <w:p>
      <w:pPr>
        <w:keepNext w:val="0"/>
        <w:spacing w:before="200" w:after="0" w:line="260" w:lineRule="exact"/>
        <w:ind w:left="360" w:right="0" w:firstLine="0"/>
        <w:jc w:val="center"/>
      </w:pPr>
      <w:r>
        <w:rPr>
          <w:rFonts w:ascii="Times New Roman" w:hAnsi="Times New Roman" w:eastAsia="Times New Roman" w:cs="Times New Roman"/>
          <w:b/>
          <w:sz w:val="24"/>
        </w:rPr>
        <w:t>FOR THE [NAME] DISTRICT OF [STATE]</w:t>
      </w:r>
    </w:p>
    <w:p>
      <w:pPr>
        <w:keepNext w:val="0"/>
        <w:spacing w:before="200" w:after="0" w:line="260" w:lineRule="exact"/>
        <w:ind w:left="360" w:right="0" w:firstLine="0"/>
        <w:jc w:val="center"/>
      </w:pPr>
      <w:r>
        <w:rPr>
          <w:rFonts w:ascii="Times New Roman" w:hAnsi="Times New Roman" w:eastAsia="Times New Roman" w:cs="Times New Roman"/>
          <w:b/>
          <w:sz w:val="24"/>
        </w:rPr>
        <w:t>[NAME] DIVISION</w:t>
      </w:r>
    </w:p>
    <w:p>
      <w:pPr>
        <w:keepNext w:val="0"/>
        <w:spacing w:before="200" w:after="0" w:line="260" w:lineRule="exact"/>
        <w:ind w:left="360" w:right="0" w:firstLine="0"/>
        <w:jc w:val="center"/>
      </w:pPr>
      <w:r>
        <w:rPr>
          <w:rFonts w:ascii="Times New Roman" w:hAnsi="Times New Roman" w:eastAsia="Times New Roman" w:cs="Times New Roman"/>
          <w:b/>
          <w:sz w:val="24"/>
        </w:rPr>
        <w:t>PLAINTIFF'S FIRST SET OF REQUESTS FOR ADMISSION</w:t>
      </w:r>
    </w:p>
    <w:p>
      <w:pPr>
        <w:keepNext w:val="0"/>
        <w:spacing w:before="200" w:after="0" w:line="260" w:lineRule="exact"/>
        <w:ind w:left="360" w:right="0" w:firstLine="0"/>
        <w:jc w:val="center"/>
      </w:pPr>
      <w:r>
        <w:rPr>
          <w:rFonts w:ascii="Times New Roman" w:hAnsi="Times New Roman" w:eastAsia="Times New Roman" w:cs="Times New Roman"/>
          <w:b/>
          <w:sz w:val="24"/>
        </w:rPr>
        <w:t>TO DEFENDANT, NOS. 1- [End Number]</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Rule 36 of Federal Rules of Civil Procedure, Plaintiff [name] requests that Defendant [name] admit the truth of the matters set forth below within thirty (30) days after service of these requests.</w:t>
      </w:r>
    </w:p>
    <w:p>
      <w:pPr>
        <w:keepNext w:val="0"/>
        <w:spacing w:before="120" w:after="0" w:line="260" w:lineRule="exact"/>
        <w:ind w:left="360" w:right="0" w:firstLine="0"/>
        <w:jc w:val="left"/>
      </w:pPr>
      <w:r>
        <w:rPr>
          <w:rFonts w:ascii="Times New Roman" w:hAnsi="Times New Roman" w:eastAsia="Times New Roman" w:cs="Times New Roman"/>
          <w:b/>
          <w:sz w:val="24"/>
        </w:rPr>
        <w:t>INSTRUCTIONS AND DEFINITIONS</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For purposes of these Requests, the following definitions and instructions shall apply.</w:t>
      </w:r>
    </w:p>
    <w:p>
      <w:pPr>
        <w:keepNext w:val="0"/>
        <w:spacing w:before="200" w:after="0" w:line="260" w:lineRule="exact"/>
        <w:ind w:left="1080" w:right="0" w:firstLine="0"/>
        <w:jc w:val="both"/>
      </w:pPr>
      <w:r>
        <w:rPr>
          <w:rFonts w:ascii="Times New Roman" w:hAnsi="Times New Roman" w:eastAsia="Times New Roman" w:cs="Times New Roman"/>
          <w:b w:val="0"/>
          <w:sz w:val="24"/>
        </w:rPr>
        <w:t>The terms "[defendant's name]," "Defendant," "You," and "Your" refer to Defendant [name] and include any persons controlled by or acting on behalf of that entity, including officers, directors, owners, employees, agents, representatives, and attorneys, and any predecessors, subsidiaries, parent companies, affiliated companies, or joint ventures.</w:t>
      </w:r>
    </w:p>
    <w:p>
      <w:pPr>
        <w:keepNext w:val="0"/>
        <w:spacing w:before="200" w:after="0" w:line="260" w:lineRule="exact"/>
        <w:ind w:left="1080" w:right="0" w:firstLine="0"/>
        <w:jc w:val="both"/>
      </w:pPr>
      <w:r>
        <w:rPr>
          <w:rFonts w:ascii="Times New Roman" w:hAnsi="Times New Roman" w:eastAsia="Times New Roman" w:cs="Times New Roman"/>
          <w:b w:val="0"/>
          <w:sz w:val="24"/>
        </w:rPr>
        <w:t>The terms "[plaintiff's name]" and "Plaintiff" refer to Plaintiff [name] and include any persons controlled by or acting on behalf of that entity, including officers, directors, employees, agents, representatives, and attorneys, and any predecessors, subsidiaries, parent companies, affiliated companies, or joint ventures.</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[Other identifying information about the parties relevant to the case, for example, information about the plaintiff's trademark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infringement case]</w:t>
      </w:r>
    </w:p>
    <w:p>
      <w:pPr>
        <w:keepNext w:val="0"/>
        <w:spacing w:before="200" w:after="0" w:line="260" w:lineRule="exact"/>
        <w:ind w:left="1080" w:right="0" w:firstLine="0"/>
        <w:jc w:val="both"/>
      </w:pPr>
      <w:r>
        <w:rPr>
          <w:rFonts w:ascii="Times New Roman" w:hAnsi="Times New Roman" w:eastAsia="Times New Roman" w:cs="Times New Roman"/>
          <w:b w:val="0"/>
          <w:sz w:val="24"/>
        </w:rPr>
        <w:t>The use of present tense shall include past tenses, unless otherwise specifically indicated in the request.</w:t>
      </w:r>
    </w:p>
    <w:p>
      <w:pPr>
        <w:keepNext w:val="0"/>
        <w:spacing w:before="200" w:after="0" w:line="260" w:lineRule="exact"/>
        <w:ind w:left="1080" w:right="0" w:firstLine="0"/>
        <w:jc w:val="both"/>
      </w:pPr>
      <w:r>
        <w:rPr>
          <w:rFonts w:ascii="Times New Roman" w:hAnsi="Times New Roman" w:eastAsia="Times New Roman" w:cs="Times New Roman"/>
          <w:b w:val="0"/>
          <w:sz w:val="24"/>
        </w:rPr>
        <w:t>The terms "all" and "each" shall be construed to include the other.</w:t>
      </w:r>
    </w:p>
    <w:p>
      <w:pPr>
        <w:keepNext w:val="0"/>
        <w:spacing w:before="200" w:after="0" w:line="260" w:lineRule="exact"/>
        <w:ind w:left="1080" w:right="0" w:firstLine="0"/>
        <w:jc w:val="both"/>
      </w:pPr>
      <w:r>
        <w:rPr>
          <w:rFonts w:ascii="Times New Roman" w:hAnsi="Times New Roman" w:eastAsia="Times New Roman" w:cs="Times New Roman"/>
          <w:b w:val="0"/>
          <w:sz w:val="24"/>
        </w:rPr>
        <w:t>The term "document" is synonymous in meaning and equal in scope to the usage of the term in Federal Rule of Civil Procedure 34(</w:t>
      </w:r>
      <w:r>
        <w:rPr>
          <w:rFonts w:ascii="Times New Roman" w:hAnsi="Times New Roman" w:eastAsia="Times New Roman" w:cs="Times New Roman"/>
          <w:b/>
          <w:sz w:val="24"/>
        </w:rPr>
        <w:t>a</w:t>
      </w:r>
      <w:r>
        <w:rPr>
          <w:rFonts w:ascii="Times New Roman" w:hAnsi="Times New Roman" w:eastAsia="Times New Roman" w:cs="Times New Roman"/>
          <w:b w:val="0"/>
          <w:sz w:val="24"/>
        </w:rPr>
        <w:t>), including that "document" specifically includes, without limitation, any electronically-stored data or information. Drafts and non-identical duplicates constitute separate documents. Attachments, exhibits, appendices, schedules, and enclosures to documents are considered part of the same document.</w:t>
      </w:r>
    </w:p>
    <w:p>
      <w:pPr>
        <w:keepNext w:val="0"/>
        <w:spacing w:before="200" w:after="0" w:line="260" w:lineRule="exact"/>
        <w:ind w:left="1080" w:right="0" w:firstLine="0"/>
        <w:jc w:val="both"/>
      </w:pPr>
      <w:r>
        <w:rPr>
          <w:rFonts w:ascii="Times New Roman" w:hAnsi="Times New Roman" w:eastAsia="Times New Roman" w:cs="Times New Roman"/>
          <w:b w:val="0"/>
          <w:sz w:val="24"/>
        </w:rPr>
        <w:t>"Concerning" means constituting, comprising, relating to, referring to, reflecting, evidencing, or in any way relevant within the meaning of Federal Rule of Civil Procedure 26(b)(1).</w:t>
      </w:r>
    </w:p>
    <w:p>
      <w:pPr>
        <w:keepNext w:val="0"/>
        <w:spacing w:before="200" w:after="0" w:line="260" w:lineRule="exact"/>
        <w:ind w:left="1080" w:right="0" w:firstLine="0"/>
        <w:jc w:val="both"/>
      </w:pPr>
      <w:r>
        <w:rPr>
          <w:rFonts w:ascii="Times New Roman" w:hAnsi="Times New Roman" w:eastAsia="Times New Roman" w:cs="Times New Roman"/>
          <w:b w:val="0"/>
          <w:sz w:val="24"/>
        </w:rPr>
        <w:t>"Including" means including but not limited to.</w:t>
      </w:r>
    </w:p>
    <w:p>
      <w:pPr>
        <w:keepNext w:val="0"/>
        <w:spacing w:before="200" w:after="0" w:line="260" w:lineRule="exact"/>
        <w:ind w:left="1080" w:right="0" w:firstLine="0"/>
        <w:jc w:val="both"/>
      </w:pPr>
      <w:r>
        <w:rPr>
          <w:rFonts w:ascii="Times New Roman" w:hAnsi="Times New Roman" w:eastAsia="Times New Roman" w:cs="Times New Roman"/>
          <w:b w:val="0"/>
          <w:sz w:val="24"/>
        </w:rPr>
        <w:t>"Person"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200" w:after="0" w:line="260" w:lineRule="exact"/>
        <w:ind w:left="1080" w:right="0" w:firstLine="0"/>
        <w:jc w:val="both"/>
      </w:pPr>
      <w:r>
        <w:rPr>
          <w:rFonts w:ascii="Times New Roman" w:hAnsi="Times New Roman" w:eastAsia="Times New Roman" w:cs="Times New Roman"/>
          <w:b w:val="0"/>
          <w:sz w:val="24"/>
        </w:rPr>
        <w:t>"And" and "or" shall be construed conjunctively or disjunctively as necessary to bring within the scope of the discovery request all responses that might otherwise be construed to be outside of its scope.</w:t>
      </w:r>
    </w:p>
    <w:p>
      <w:pPr>
        <w:keepNext w:val="0"/>
        <w:spacing w:before="200" w:after="0" w:line="260" w:lineRule="exact"/>
        <w:ind w:left="1080" w:right="0" w:firstLine="0"/>
        <w:jc w:val="both"/>
      </w:pPr>
      <w:r>
        <w:rPr>
          <w:rFonts w:ascii="Times New Roman" w:hAnsi="Times New Roman" w:eastAsia="Times New Roman" w:cs="Times New Roman"/>
          <w:b w:val="0"/>
          <w:sz w:val="24"/>
        </w:rPr>
        <w:t>In accordance with Federal Rule of Civil Procedure 36(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)(3), each matter is admitted by Defendant unless, within 30 days after service of this request, Defendant serves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answer or objection addressed to the matter, signed by Defendant or its attorney.</w:t>
      </w:r>
    </w:p>
    <w:p>
      <w:pPr>
        <w:keepNext w:val="0"/>
        <w:spacing w:before="200" w:after="0" w:line="260" w:lineRule="exact"/>
        <w:ind w:left="1080" w:right="0" w:firstLine="0"/>
        <w:jc w:val="both"/>
      </w:pPr>
      <w:r>
        <w:rPr>
          <w:rFonts w:ascii="Times New Roman" w:hAnsi="Times New Roman" w:eastAsia="Times New Roman" w:cs="Times New Roman"/>
          <w:b w:val="0"/>
          <w:sz w:val="24"/>
        </w:rPr>
        <w:t>Defendant's written response to these requests must comply with the requirements of Federal Rule of Civil Procedure 36(</w:t>
      </w:r>
      <w:r>
        <w:rPr>
          <w:rFonts w:ascii="Times New Roman" w:hAnsi="Times New Roman" w:eastAsia="Times New Roman" w:cs="Times New Roman"/>
          <w:b/>
          <w:sz w:val="24"/>
        </w:rPr>
        <w:t>a</w:t>
      </w:r>
      <w:r>
        <w:rPr>
          <w:rFonts w:ascii="Times New Roman" w:hAnsi="Times New Roman" w:eastAsia="Times New Roman" w:cs="Times New Roman"/>
          <w:b w:val="0"/>
          <w:sz w:val="24"/>
        </w:rPr>
        <w:t>)(4), including the requirements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is not admitted, the answer must specifically deny it or state in detail why Defendant cannot truthfully admit or deny it; (b) any denial must fairly respond to the substance of the matter; (c) when good faith requires that Defendant qualify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or deny only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the answer must specify the part admitted and qualify or deny the rest; (d) Defendant may assert lack of knowledge or information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failing to admit or deny only if Defendant states that it has made reasonable inquiry and that the information it knows or can readily obtain is insufficient to enable it to admit or deny.</w:t>
      </w:r>
    </w:p>
    <w:p>
      <w:pPr>
        <w:keepNext w:val="0"/>
        <w:spacing w:before="200" w:after="0" w:line="260" w:lineRule="exact"/>
        <w:ind w:left="1080" w:right="0" w:firstLine="0"/>
        <w:jc w:val="both"/>
      </w:pPr>
      <w:r>
        <w:rPr>
          <w:rFonts w:ascii="Times New Roman" w:hAnsi="Times New Roman" w:eastAsia="Times New Roman" w:cs="Times New Roman"/>
          <w:b w:val="0"/>
          <w:sz w:val="24"/>
        </w:rPr>
        <w:t>These requests for admission are continuing and require further answer and supplementation, as provided by Federal Rule of Civil Procedure 26(e).</w:t>
      </w:r>
    </w:p>
    <w:p>
      <w:pPr>
        <w:keepNext w:val="0"/>
        <w:spacing w:before="200" w:after="0" w:line="260" w:lineRule="exact"/>
        <w:ind w:left="1080" w:right="0" w:firstLine="0"/>
        <w:jc w:val="both"/>
      </w:pPr>
      <w:r>
        <w:rPr>
          <w:rFonts w:ascii="Times New Roman" w:hAnsi="Times New Roman" w:eastAsia="Times New Roman" w:cs="Times New Roman"/>
          <w:b w:val="0"/>
          <w:sz w:val="24"/>
        </w:rPr>
        <w:t>Unless otherwise indicated, these Requests for Admission cover the period of [date] to the present.</w:t>
      </w:r>
    </w:p>
    <w:p>
      <w:pPr>
        <w:keepNext w:val="0"/>
        <w:spacing w:before="200" w:after="0" w:line="260" w:lineRule="exact"/>
        <w:ind w:left="1080" w:right="0" w:firstLine="0"/>
        <w:jc w:val="both"/>
      </w:pPr>
      <w:r>
        <w:rPr>
          <w:rFonts w:ascii="Times New Roman" w:hAnsi="Times New Roman" w:eastAsia="Times New Roman" w:cs="Times New Roman"/>
          <w:b w:val="0"/>
          <w:sz w:val="24"/>
        </w:rPr>
        <w:t>If you object to any request on the ground that the answer would reveal privileged information, please specify: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the author or person making such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relationship between the author or person making such communication and the addressees or recipients of the document or oral communication.</w:t>
      </w:r>
    </w:p>
    <w:p>
      <w:pPr>
        <w:keepNext w:val="0"/>
        <w:spacing w:before="120" w:after="0" w:line="260" w:lineRule="exact"/>
        <w:ind w:left="360" w:right="0" w:firstLine="0"/>
        <w:jc w:val="left"/>
      </w:pPr>
      <w:r>
        <w:rPr>
          <w:rFonts w:ascii="Times New Roman" w:hAnsi="Times New Roman" w:eastAsia="Times New Roman" w:cs="Times New Roman"/>
          <w:b/>
          <w:sz w:val="24"/>
        </w:rPr>
        <w:t>REQUESTS FOR ADMISSION</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each of the following documents, attached as exhibits to these Requests, are true and correct copies of documents created by Defendant, and that such documents are what they purport to be.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with knowledge of the facts contained therein.</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3</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made at or near the time of the acts, events, conditions or opinions appearing therein.</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4</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record prepared by the Defendant as part of the regular practice of its business activities.</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5</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document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correct and true English language translation of the text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[type of document] sent by [name] to [name]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6</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photograph,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which is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fair reproduction of the southeast corner of [street] and [street] in the Town of [name], as it appeared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7</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document attached as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application for Policy No. [number], which was signed by Defendant on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8</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from [date] to [date], Defendant [name] was engaged in the production of [type of goods] goods for commerce.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9</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Agreement between Defendant [name] and Plaintiff [name] executed in [date] and attached as Exhibit [number] was prepared by Defendant [name] and not by Plaintiff [name].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10</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between [date] and [date], Defendant [name] delivered to Plaintiff [name] [goods] at [schedule of delivery] under the terms of the Schedule in the [date] Agreement.</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11</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Defendant was aware of the present suit by [date].</w:t>
      </w:r>
    </w:p>
    <w:p>
      <w:pPr>
        <w:keepNext w:val="0"/>
        <w:spacing w:before="120" w:after="0" w:line="260" w:lineRule="exact"/>
        <w:ind w:left="720" w:right="0" w:firstLine="0"/>
        <w:jc w:val="left"/>
      </w:pPr>
      <w:r>
        <w:rPr>
          <w:rFonts w:ascii="Times New Roman" w:hAnsi="Times New Roman" w:eastAsia="Times New Roman" w:cs="Times New Roman"/>
          <w:b/>
          <w:sz w:val="24"/>
        </w:rPr>
        <w:t>Request for Admission No. 12</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Admit that the Defendant continued [conduct at issue] after it became aware of the present suit.</w:t>
      </w:r>
    </w:p>
    <w:p>
      <w:pPr>
        <w:keepNext w:val="0"/>
        <w:spacing w:before="200" w:after="0" w:line="260" w:lineRule="exact"/>
        <w:ind w:left="360" w:right="0" w:firstLine="0"/>
        <w:jc w:val="both"/>
      </w:pPr>
      <w:r>
        <w:rPr>
          <w:rFonts w:ascii="Times New Roman" w:hAnsi="Times New Roman" w:eastAsia="Times New Roman" w:cs="Times New Roman"/>
          <w:b w:val="0"/>
          <w:sz w:val="24"/>
        </w:rPr>
        <w:t>DATED this [date].</w:t>
      </w:r>
    </w:p>
    <w:p>
      <w:pPr>
        <w:keepNext w:val="0"/>
        <w:spacing w:before="200" w:after="0" w:line="260" w:lineRule="exact"/>
        <w:ind w:left="360" w:right="0" w:firstLine="0"/>
        <w:jc w:val="both"/>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[Counsel's Name] (Bar No. [number)]</w:t>
      </w:r>
    </w:p>
    <w:p>
      <w:pPr>
        <w:keepNext w:val="0"/>
        <w:spacing w:before="120" w:after="0" w:line="260" w:lineRule="exact"/>
        <w:ind w:left="360" w:right="0" w:firstLine="0"/>
        <w:jc w:val="left"/>
      </w:pPr>
      <w:r>
        <w:rPr>
          <w:rFonts w:ascii="Times New Roman" w:hAnsi="Times New Roman" w:eastAsia="Times New Roman" w:cs="Times New Roman"/>
          <w:b w:val="0"/>
          <w:sz w:val="24"/>
        </w:rPr>
        <w:t>[Firm name]</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Facsimile: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[E-mail]</w:t>
      </w:r>
    </w:p>
    <w:p>
      <w:pPr>
        <w:keepNext w:val="0"/>
        <w:spacing w:before="120" w:after="0" w:line="260" w:lineRule="exact"/>
        <w:ind w:left="360" w:right="0" w:firstLine="0"/>
        <w:jc w:val="left"/>
      </w:pPr>
      <w:r>
        <w:rPr>
          <w:rFonts w:ascii="Times New Roman" w:hAnsi="Times New Roman" w:eastAsia="Times New Roman" w:cs="Times New Roman"/>
          <w:b w:val="0"/>
          <w:sz w:val="24"/>
        </w:rPr>
        <w:t>Attorneys for Plaintiff</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