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[requesting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REQUESTING PARTY: [requesting party designation, e.g., Plaintiff] [requesting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SET NUMBER: [set number, e.g., First, Second, Supplemental]</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[responding party designation, e.g., Defendant] [responding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California Code of Civil Procedure Section 2031.210 et seq., [[requesting party designation, e.g., Plaintiff]] [requesting party name] requests that [[responding party designation, e.g., Defendant]] [responding party name] produce and/or permit inspection of each of the following categories of documents and electronically stored information within thirty (30) days at [[name and address of place for production]]: </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Electronically stored information shall be produced in the following format: [describe preferred format].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[responding party designation, e.g., Defendant] objects to the production of any document on the grounds of the attorney-client privilege or work product doctrine or any other privilege or doctrine, [responding party designation, e.g., Defendant] shall, on the date responses are due,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that includes the following information for each document: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names of each writer, sender, or initiator of each copy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names of each recipient, addressee, or party to whom the document was sent or whom received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each copy of the document,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its date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non-privileged description of the contents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relevant privilege or doctrine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basis for the claim</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these requests cover the time period from [beginning date]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has the same meaning as the definition of "writing" in California Evidence Code Section 250 and includes all written and graphic matter, however produced or reproduced, of any kind or description, whether sent or received or neither, including originals, non-identical copies and drafts, and both sides thereof, including letters, correspondence, memoranda, email, texts, tweets, posts, messages in any digital or electronic format, contracts, photographs, diaries, journals, calendars, logs, notebooks, computer files stored by any means, computer printouts, and includes all DOCUMENTS in your possession, custody, or control that may be stored in or accessible through any cloud-based service.</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means any natural person, entity, firm, corporation, partnership, association, joint venture, or other form of business organization or arrangement, and/or government or government agency.</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"COMMUNICATION" means any exchange or conversation and includes, by example, those transmitted written letter, memorandum, email, or DOCUMENT of any kind transmitted from one PERSON to another, by telephone, voicemail, text message, chat, or any other medium, or in person.</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and "YOUR" mean [responding party name].</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"any" and "all" mean "any and all."</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singular of any term includes the plural and the plural includes the singular.</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"and" and "or" shall be construed conjunctively or disjunctively as necessary to make the document request inclusive, rather than exclusive.</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 in any tense shall be construed as the use of the verb in all other tenses whenever necessary to bring documents within the scope of the request.</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REQUESTS.</w:t>
      </w:r>
    </w:p>
    <w:p>
      <w:pPr>
        <w:keepNext w:val="0"/>
        <w:spacing w:before="200" w:after="0" w:line="260" w:lineRule="exact"/>
        <w:ind w:left="1080" w:right="0" w:firstLine="0"/>
        <w:jc w:val="both"/>
      </w:pPr>
      <w:r>
        <w:rPr>
          <w:rFonts w:ascii="Times New Roman" w:hAnsi="Times New Roman" w:eastAsia="Times New Roman" w:cs="Times New Roman"/>
          <w:b w:val="0"/>
          <w:sz w:val="24"/>
        </w:rPr>
        <w:t>Request for Production No. 1: All DOCUMENTS that refer or relate to [element of claim or defense].</w:t>
      </w:r>
    </w:p>
    <w:p>
      <w:pPr>
        <w:keepNext w:val="0"/>
        <w:spacing w:before="200" w:after="0" w:line="260" w:lineRule="exact"/>
        <w:ind w:left="1080" w:right="0" w:firstLine="0"/>
        <w:jc w:val="both"/>
      </w:pPr>
      <w:r>
        <w:rPr>
          <w:rFonts w:ascii="Times New Roman" w:hAnsi="Times New Roman" w:eastAsia="Times New Roman" w:cs="Times New Roman"/>
          <w:b w:val="0"/>
          <w:sz w:val="24"/>
        </w:rPr>
        <w:t>Request for Production No. 2: All DOCUMENTS that refer or relate to "[particular allegation of complaint or answer]".</w:t>
      </w:r>
    </w:p>
    <w:p>
      <w:pPr>
        <w:keepNext w:val="0"/>
        <w:spacing w:before="200" w:after="0" w:line="260" w:lineRule="exact"/>
        <w:ind w:left="1080" w:right="0" w:firstLine="0"/>
        <w:jc w:val="both"/>
      </w:pPr>
      <w:r>
        <w:rPr>
          <w:rFonts w:ascii="Times New Roman" w:hAnsi="Times New Roman" w:eastAsia="Times New Roman" w:cs="Times New Roman"/>
          <w:b w:val="0"/>
          <w:sz w:val="24"/>
        </w:rPr>
        <w:t>Request for Production No. 3: All COMMUNICATIONS between [party] and [other person or entity] between [beginning date] and [end date].</w:t>
      </w:r>
    </w:p>
    <w:p>
      <w:pPr>
        <w:keepNext w:val="0"/>
        <w:spacing w:before="200" w:after="0" w:line="260" w:lineRule="exact"/>
        <w:ind w:left="1080" w:right="0" w:firstLine="0"/>
        <w:jc w:val="both"/>
      </w:pPr>
      <w:r>
        <w:rPr>
          <w:rFonts w:ascii="Times New Roman" w:hAnsi="Times New Roman" w:eastAsia="Times New Roman" w:cs="Times New Roman"/>
          <w:b w:val="0"/>
          <w:sz w:val="24"/>
        </w:rPr>
        <w:t>Request for Production No. 4: All documents that [responding party name] sent to or received from any person concerning this action.</w:t>
      </w:r>
    </w:p>
    <w:p>
      <w:pPr>
        <w:keepNext w:val="0"/>
        <w:spacing w:before="200" w:after="0" w:line="260" w:lineRule="exact"/>
        <w:ind w:left="1080" w:right="0" w:firstLine="0"/>
        <w:jc w:val="both"/>
      </w:pPr>
      <w:r>
        <w:rPr>
          <w:rFonts w:ascii="Times New Roman" w:hAnsi="Times New Roman" w:eastAsia="Times New Roman" w:cs="Times New Roman"/>
          <w:b w:val="0"/>
          <w:sz w:val="24"/>
        </w:rPr>
        <w:t>Request for Production No. 4: All DOCUMENTS identified in response to [requesting party's] Form Interrogatories, Set [number].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any additional requests for production.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[requesting party designation, e.g., Plaintiff] [requesting party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making service], certify:</w:t>
      </w:r>
    </w:p>
    <w:p>
      <w:pPr>
        <w:keepNext w:val="0"/>
        <w:spacing w:before="200" w:after="0" w:line="260" w:lineRule="exact"/>
        <w:ind w:left="720" w:right="0" w:firstLine="0"/>
        <w:jc w:val="both"/>
      </w:pPr>
      <w:r>
        <w:rPr>
          <w:rFonts w:ascii="Times New Roman" w:hAnsi="Times New Roman" w:eastAsia="Times New Roman" w:cs="Times New Roman"/>
          <w:b w:val="0"/>
          <w:sz w:val="24"/>
        </w:rPr>
        <w:t>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or employed in] [county name] County, where [specify manner of service, e.g., mailing] of this document occurred. I am over the age of 18 years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of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[propounding party designation, e.g., Plaintiff] [propounding party name]'s [number, e.g., First] Set of Requests for Productions of Documents was served by [specify manner of service, e.g., U.S. first class mail, postage prepaid] on the following parties:</w:t>
      </w:r>
    </w:p>
    <w:p>
      <w:pPr>
        <w:keepNext w:val="0"/>
        <w:spacing w:before="200" w:after="0" w:line="260" w:lineRule="exact"/>
        <w:ind w:left="720" w:right="0" w:firstLine="0"/>
        <w:jc w:val="both"/>
      </w:pPr>
      <w:r>
        <w:rPr>
          <w:rFonts w:ascii="Times New Roman" w:hAnsi="Times New Roman" w:eastAsia="Times New Roman" w:cs="Times New Roman"/>
          <w:b w:val="0"/>
          <w:sz w:val="24"/>
        </w:rPr>
        <w:t>[list name(s) and address(es) of attorney(s) or parties served]</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 (signature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person making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