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Spouse or Partner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[name of settlor]</w:t>
      </w:r>
      <w:r>
        <w:rPr>
          <w:rFonts w:ascii="Times New Roman" w:hAnsi="Times New Roman" w:eastAsia="Times New Roman" w:cs="Times New Roman"/>
          <w:sz w:val="24"/>
        </w:rPr>
        <w:br/>
      </w:r>
      <w:r>
        <w:rPr>
          <w:rFonts w:ascii="Times New Roman" w:hAnsi="Times New Roman" w:eastAsia="Times New Roman" w:cs="Times New Roman"/>
          <w:b/>
          <w:sz w:val="24"/>
        </w:rPr>
        <w:t>Revocable Living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settlor], as Settlor, am transferring to myself, as Trustee, the property described in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 direct Trustee to hold said property and all other property added to this Trust by me or by others (hereinafter called principal), in trust, and to distribute the principal and to pay the net income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Lifetime Provisions.</w:t>
      </w:r>
    </w:p>
    <w:p>
      <w:pPr>
        <w:keepNext w:val="0"/>
        <w:spacing w:before="200" w:after="0" w:line="260" w:lineRule="exact"/>
        <w:ind w:left="1440" w:right="0" w:firstLine="0"/>
        <w:jc w:val="both"/>
      </w:pPr>
      <w:r>
        <w:rPr>
          <w:rFonts w:ascii="Times New Roman" w:hAnsi="Times New Roman" w:eastAsia="Times New Roman" w:cs="Times New Roman"/>
          <w:b w:val="0"/>
          <w:sz w:val="24"/>
        </w:rPr>
        <w:t>During my lifetime: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the net income at least quarterly to me, or as I may direct in writing, and to accumulate and add to principal as much of the net income as I may so direct.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to [me/to me and to my spouse, (name of spouse)/to me and my partner, (name of partner)] all or any part of the principal at any time as often as I may direct.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I am incapacitated, to apply directly for my benefit and that of my spouse, [name of spouse]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partner, [name of partner], as much of the net income and principal as my Trustee, in my Trustee's sole discretion, deems advisable for my welfare, comfort, support or for any other reason whatsoever. The receipt by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my benefit and that of my spouse [name of spouse]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partner, [name of partner],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w:t>
      </w:r>
    </w:p>
    <w:p>
      <w:pPr>
        <w:keepNext w:val="0"/>
        <w:spacing w:before="200" w:after="0" w:line="260" w:lineRule="exact"/>
        <w:ind w:left="1800" w:right="0" w:firstLine="0"/>
        <w:jc w:val="both"/>
      </w:pPr>
      <w:r>
        <w:rPr>
          <w:rFonts w:ascii="Times New Roman" w:hAnsi="Times New Roman" w:eastAsia="Times New Roman" w:cs="Times New Roman"/>
          <w:b w:val="0"/>
          <w:sz w:val="24"/>
        </w:rPr>
        <w:t>Any net income not so distributed shall be accumulated and added to principal.</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Retained; Right to Amend or Revoke.</w:t>
      </w:r>
    </w:p>
    <w:p>
      <w:pPr>
        <w:keepNext w:val="0"/>
        <w:spacing w:before="200" w:after="0" w:line="260" w:lineRule="exact"/>
        <w:ind w:left="1440" w:right="0" w:firstLine="0"/>
        <w:jc w:val="both"/>
      </w:pPr>
      <w:r>
        <w:rPr>
          <w:rFonts w:ascii="Times New Roman" w:hAnsi="Times New Roman" w:eastAsia="Times New Roman" w:cs="Times New Roman"/>
          <w:b w:val="0"/>
          <w:sz w:val="24"/>
        </w:rPr>
        <w:t>I shall have the following powers, exercisable whenever and as often as I may wish:</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add other property to this Trust. In addition, other persons may add property to this Trust subject to the approval and acceptance of my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direct and control the retention, purchase or sale of stocks, bonds, securities and all other assets at any time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Trust during my lifetime or until my incapacity. In following such directions, my Trustee shall be without liability to anyone for any act, matter, or thing done or omitted to be done by my Trustee, or from any loss in acting upon or in accordance with my written instructions.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revoke or amend this Agreement of Trust, in whole or in part, at any time or times, by written instrument,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lodged with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is Irrevocable Upon My Death</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 the Trust created by this Agreement shall become irrevocable and shall no longer be subject to amendment.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Settlement of My Estate.</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 my Trustee may make such payments from the principal of the Trust, prior to its division, as my Trustee deems desirable to facilitate the settlement of my estate, and in the exercise of this power my Trustee may pay, in whole or in part, any or all of (i) my legally enforceable debts, (ii) my funeral and burial expenses and (iii) administration expenses in connection with my estate, even though they do not relate to property subject to this Trust. Neither the personal representatives of my estate nor any beneficiary of my estate shall be required to reimburse my Trustee for any such expenditures.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Principal after My Death.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my [spouse/partner], [name of spouse/partner], survives me, the following provisions shall take effect upon my death:</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Trustee shall pay to or apply for the benefit of my [spouse/partner] [name of spouse or partner], all of the net income of the trust estate, in monthly or other convenient installments.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my [spouse/partner] be at any time in need, for any reason, of funds for [his/her] proper care, support, or maintenance after my death, the Trustee may pay to, or apply for the benefit of, my [spouse/partner] any amounts from the principal of the trust estate, in addition to the net income from the trust estate. The Trustee may invade the trust estate as it deems necessary or advisable for the proper care, support, or maintenance of my [spouse/partner] to the extent of the entire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the death of my [spouse/partner], the Trustee shall:</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Pay out of the income or principal of the trust estate, at its discretion, the expenses of the last illness and funeral of my [spouse/partner], unless the Trustee determines that other adequate provisions have been made for the payment of these expenses.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Hold the principal of this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for the benefit of my children then living and distribute the principal and income therefrom in such proportions as the Trustee shall determine, without being required to maintain equality among them, for their health, maintenance, support and education, including college, graduate level or professional education, after considering all resources available to them, until there is no child of mine living who is under the age of twenty-one (21) years.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there is no child of mine living who is under the age of twenty-one (21) years, my trustee shall divide the then remaining principal into equal shares, one share for each child of mine then surviving, and one share for each deceased child of mine with issue then surviving. Each share shall constitute the Trust Estate and be held, administered, and distributed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apply and distribute the net income and principal of each of the shares of the Trust Estate set aside for the benefit of my then living children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Trustee shall pay to or apply for the benefit of the child, in monthly or other convenient installments, all of the net income from his or her share of the Trust Estate.</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at any time the Trustee determines in its discretion that the child is need of more funds for his or her proper care, support, maintenance and education, the Trustee may pay to or apply for the benefit of the child any amounts from the principal of his or her share of the Trust Estate, up to the entire share, as the Trustee deems advisable.</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other person may add property to the individual shares of the Trust Estate, so long as the Trustee approves the addition, in writing, before its transfer.</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When the child reaches age [e.g., twenty-five], the Trustee shall distribute one third of the balance of the principal of his or her share of the Trust Estate. When the child reaches age [e.g., thirty], the Trustee shall distribute one half of the then remaining balance of the principal of his or her share of the Trust Estate. When the child reaches age [e.g., thirty-five], the Trustee shall distribute the entire balance of his or her share of the Trust Estate.</w:t>
      </w:r>
    </w:p>
    <w:p>
      <w:pPr>
        <w:keepNext w:val="0"/>
        <w:spacing w:before="120" w:after="0" w:line="260" w:lineRule="exact"/>
        <w:ind w:left="2520" w:right="0" w:firstLine="0"/>
        <w:jc w:val="left"/>
      </w:pPr>
      <w:r>
        <w:rPr>
          <w:rFonts w:ascii="Times New Roman" w:hAnsi="Times New Roman" w:eastAsia="Times New Roman" w:cs="Times New Roman"/>
          <w:b w:val="0"/>
          <w:sz w:val="24"/>
        </w:rPr>
        <w:t>(5)</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any child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Trust Estate has been set aside dies before reaching age [e.g., thirty-five], then the Trustee shall distribute the entire balance of the deceased child's share of the Trust Estate to his or her surviving issue, per stirpes, in accordance with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r>
        <w:rPr>
          <w:rFonts w:ascii="Times New Roman" w:hAnsi="Times New Roman" w:eastAsia="Times New Roman" w:cs="Times New Roman"/>
          <w:b w:val="0"/>
          <w:sz w:val="24"/>
        </w:rPr>
        <w:t>(d)</w:t>
      </w:r>
      <w:r>
        <w:rPr>
          <w:rFonts w:ascii="Times New Roman" w:hAnsi="Times New Roman" w:eastAsia="Times New Roman" w:cs="Times New Roman"/>
          <w:b w:val="0"/>
          <w:sz w:val="24"/>
        </w:rPr>
        <w:t>, below.</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my [spouse/partner], [name of spouse/partner], survives me, the following provisions shall take effect upon my death:</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hold the principal of this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for the benefit of my children then living and distribute the principal and income therefrom in such proportions as the Trustee shall determine, without being required to maintain equality among them, for their health, maintenance, support and education, including college, graduate level or professional education, after considering all resources available to them, until there is no child of mine living who is under the age of twenty-one (21) years.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there is no child of mine living who is under the age of twenty-one (21) years, my trustee shall divide the then remaining principal into equal shares, one share for each child of mine then surviving, and one share for each deceased child of mine with issue then surviving. Each share shall constitute the Trust Estate and be held, administered, and distributed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apply and distribute the net income and principal of each of the shares of the Trust Estate set aside for the benefit of my then living children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pay to or apply for the benefit of the child, in monthly or other convenient installments, all of the net income from his or her share of the Trust Estate.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at any time the Trustee determines in its discretion that the child is need of more funds for his or her proper care, support, maintenance and education, the Trustee may pay to or apply for the benefit of the child any amounts from the principal of his or her share of the Trust Estate, up to the entire share, as the Trustee deems advisable.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other person may add property to the individual shares of the Trust Estate, so long as the Trustee approves the addition, in writing, before its transfer.</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the child reaches age [e.g., twenty-five], the Trustee shall distribute one third of the balance of the principal of his or her share of the Trust Estate. When the child reaches age [e.g., thirty], the Trustee shall distribute one half of the then remaining balance of the principal of his or her share of the Trust Estate. When the child reaches age [e.g., thirty-five], the Trustee shall distribute the entire balance of his or her share of the Trust Estate.</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child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Trust Estate has been set aside dies before reaching age [e.g., thirty-five], then the Trustee shall distribute the entire balance of the deceased child's share of the Trust Estate to his or her surviving issue, per stirpes, in accordance with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r>
        <w:rPr>
          <w:rFonts w:ascii="Times New Roman" w:hAnsi="Times New Roman" w:eastAsia="Times New Roman" w:cs="Times New Roman"/>
          <w:b w:val="0"/>
          <w:sz w:val="24"/>
        </w:rPr>
        <w:t>(d)</w:t>
      </w:r>
      <w:r>
        <w:rPr>
          <w:rFonts w:ascii="Times New Roman" w:hAnsi="Times New Roman" w:eastAsia="Times New Roman" w:cs="Times New Roman"/>
          <w:b w:val="0"/>
          <w:sz w:val="24"/>
        </w:rPr>
        <w:t>, below.</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portion of the trust estate not effectively disposed of by the provisions of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distributed to [(name(s) of charity (charities)/individual(s)] outright and free of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part of the trust estate is not completely disposed of by the provisions of Paragraphs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 give that part of my trust estate to the persons who would be entitled to it under the intestacy statutes of the Commonwealth of Pennsylvania in effect at the time of my death. </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 of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direct my Trustee that in exercising discretion in paying income or principal to or for the benefit of any person hereunder, it is my intention that in addition to and notwithstanding any other applicable considerations of my Trustee, my Trustee shall consider funds available to such person from all sources (including government benefits) and the tax effects of distributions to such person from each of those sources. My Trustee may decide to make, or not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distribution from any trust hereunder on the basis of my Trustee's determination, in my Trustee's absolute discretion,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favorable tax effect would result if such distribution were made from one trust rather than another.</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person otherwise entitled to take hereunder (or such person's legal representative)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in whole or in part, with respect to any provision of this Trust Agreement with my Executor or Trustee within the period allowed by Section 2518 of the Internal Revenue Code, such person (i) shall be treated as having predeceased me for purposes of holding or distributing the disclaimed share; and (ii) shall not participate in any decision to pay or apply the income or principal of the disclaimed share to or for the benefit of any person hereunder, but such person shall not be treated as having predeceased me for purposes of holding, distributing, or participating in any such decision under any provision to which the disclaimer does not extend.</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w:t>
      </w:r>
    </w:p>
    <w:p>
      <w:pPr>
        <w:keepNext w:val="0"/>
        <w:spacing w:before="200" w:after="0" w:line="260" w:lineRule="exact"/>
        <w:ind w:left="1440" w:right="0" w:firstLine="0"/>
        <w:jc w:val="both"/>
      </w:pPr>
      <w:r>
        <w:rPr>
          <w:rFonts w:ascii="Times New Roman" w:hAnsi="Times New Roman" w:eastAsia="Times New Roman" w:cs="Times New Roman"/>
          <w:b w:val="0"/>
          <w:sz w:val="24"/>
        </w:rPr>
        <w:t>Until distributed, no gift or beneficial interest shall be subject to anticipation or to voluntary or involuntary alienation.</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death taxes (and interest and penalties thereon) imposed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upon any property passing under my will or this Trust Agreement and upon any amounts in any qualified or nonqualified retirement plans or IRA, or proceeds of insurance on my life, but not otherwise, shall be paid out of the residuary estate under my will, if sufficient, and to the extent my residuary estate is insufficient, such taxes shall be paid out of the principal of the Residuary Trust passing under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each share thereof, whether outright or in trust, to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portion of such taxes. For purposes of this Paragraph, the term "death taxes" shall mean Federal Estate Tax and any inheritance or estate tax imposed at death by any state of the United States or any foreign jurisdiction. Such term shall also include Federal Generation-Skipping Transfer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occurring as the result of my death.</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w:t>
      </w:r>
    </w:p>
    <w:p>
      <w:pPr>
        <w:keepNext w:val="0"/>
        <w:spacing w:before="200" w:after="0" w:line="260" w:lineRule="exact"/>
        <w:ind w:left="1440" w:right="0" w:firstLine="0"/>
        <w:jc w:val="both"/>
      </w:pPr>
      <w:r>
        <w:rPr>
          <w:rFonts w:ascii="Times New Roman" w:hAnsi="Times New Roman" w:eastAsia="Times New Roman" w:cs="Times New Roman"/>
          <w:b w:val="0"/>
          <w:sz w:val="24"/>
        </w:rPr>
        <w:t>My Trustee shall have the following powers in addition to those conferred by law until all property is distributed: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any real or personal property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in the form in which it is received.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at public or private sale for cash and/or credit, to exchange, and to lease for any period of time, any real or personal property and to give options for such sales, exchanges, or leases.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all forms of property, including but not limited to stocks, bonds, notes and other securities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common trust funds, insurance and real estate, or any variety of real or personal property, without being confined to so-called legal investments and without regard for the principle of diversification.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securities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or discount and to charge such premium or credit such discount to principal or income.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any option arising from the ownership of any investment; to join in any recapitalization, merger, reorganization, liquidation, dissolution, consolidation, or voting trust plan affecting any investment; to delegate powers with respect thereto; to deposit securities under agreements and pay assessments; to subscribe for stock and bond privileges; and generally, to exercise all rights of security holders.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property unregistered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mortgage, divide, alter, repair, and improve real property and generally to exercise all rights of real estate ownership.</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distribute in cash, in kind, or partly in each, and to cause any share to be composed of cash, property, or undivided fractional shares in property different in kind from any other share.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claims by or against the trust fund, including but not limited to tax issues and disputes, without order of court or consent of any party in interest and without regard for the effect of such compromise on any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and to pledge any real or personal property as security for the repayment thereof.</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buy real and personal property from the personal representatives of my estate, and to lend money to them upon such terms and conditions as my Trustee deems advisable, even if any of my personal representatives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apply income for the benefit of any incapacitated individual to whom income may or must be distributed for any reason during the period of incapacity. Income not so applied may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as elsewhere provided or accumulated, invested, and if not sooner applied, paid to such individual upon gaining capacity or to his or her personal representative if he or she dies before gaining capacity; provided that all income from any trust that otherwise qualifies for the marital deduction and from any trust holding stock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shall be paid to, or applied for the benefit of, the income beneficiary thereof at least annually.</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share vesting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in the opinion of my Trustee, is incapacitated by reason of age (other than minority) or illness (whether mental or physical) when such share vests in him or her: to hold the share during his or her incapacity and to invest the share and all accumulations thereon; to apply so much of the income and principal as my Trustee deems advisable for such beneficiary's benefit for any reason without considering other funds available to him or her; and to deliver the balance of principal and income to the beneficiary at such time as he or she gains capacity. In addition, at any time to pay the entire share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 to the guardian of the estate of the incapacitated beneficiary to hold for his or her benefit.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Custodian, or such other person as may be selected by my Trustee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this subparagraph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my Trustee.</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my Trustee determines that the size of any trust does not warrant the cost of continuing it, or that its administration would be impractical for any other reason, to pay the principal without further responsibility (i) as to any trust of which all of the net income is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income beneficiary, to such income beneficiary, and (ii) as to any other trust, to my then living descendants, per stirpes, subject to the provisions of subparagraph </w:t>
      </w: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or the provisions hereunder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provided that no Trustee shall participate in any decision to terminate any trust (i) from which current income may or must be paid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such trustee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to support or (ii) from which principal would be payable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he or she has the obligation to support) if such trust should then terminate under the provisions of this subparagraph.</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hereunder with any other trust held by my Trustee whether created by me or by any other person by will or deed, if the trusts are for the primary benefit of the same persons, contain substantially similar terms and have identical inclusion ratios for purposes of Chapter 13 of the Internal Revenue Code.</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employ [accountants, agents, attorneys/accountants, agents, attorneys, and investment counsel] with preferential consideration going to retaining any investment counsel employed by me at my death, brokers, banks, or trust companies to perform services for and at the expense of any trust or trusts hereunder for which such services are performed and to carry or register investments in the name of the nominee of such agent, broker, bank, or trust company. The expenses and charges for such services shall be charged against principal or income or partly against each as my Trustee may determine. My Trustee is expressly relieved of any liability or responsibility whatsoever for any act or failure to act by, or for following the advice of, such accountants, agents, attorneys, investment counsel, brokers, bank, or trust company, so long as my Trustee exercises due care in their selection.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shareholder, or employee of any accounting, investment legal, or brokerage firm, agent, or bank, or trust company so employed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Any compensation paid pursuant to this subparagraph shall not affect in any manner the amount of or the right of my Trustee to receive commissions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any part of the principal of this Trust in, or lend money to, any closely-held business for any purposes incident thereto, including but not limited to expansion and entry into new fields of business; provided, however, that only assets actually invested in such business shall be liable for the debts incurred in its operation.</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pool the assets of all separate trusts (under the Residuary Trust) for investment purposes, allocating to each such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proportionate interest in the pooled assets.</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any trust hereunder, in Trustee's sole discretion, into two or more separate trusts in any case where the division, whether for tax, distributive, investment, or other consideration is believed by Trustee to be in the best interests of the beneficiaries thereof. Trustee shall notify all sui juris beneficiaries of such division. Trustee may, but is not required to, seek court approval for such division in the event Trustee deems it advisable.</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delegate any administrative power,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or ministerial power,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co-fiduciary, provided, however, that no power may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otherwise specifically prohibited under the terms of this Trust Agreement from exercising such power. Each Trustee shall be liable for the act or failure to act of the co-fiduciary only to the same extent he or she would have been liable had the power not been delegated.</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loans to any beneficiary hereunder and to determine the terms thereof.</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combine for administrative or investment purposes the principal of any trust held hereunder with the principal of any trust containing substantially similar dispositive provisions created by myself or another person, even though the trust may name different remote contingent remainderpersons; provided that any combination of trusts for this purpose shall not alter their status as separate trusts.</w:t>
      </w:r>
    </w:p>
    <w:p>
      <w:pPr>
        <w:keepNext w:val="0"/>
        <w:spacing w:before="120" w:after="0" w:line="260" w:lineRule="exact"/>
        <w:ind w:left="1800" w:right="0" w:firstLine="0"/>
        <w:jc w:val="left"/>
      </w:pPr>
      <w:r>
        <w:rPr>
          <w:rFonts w:ascii="Times New Roman" w:hAnsi="Times New Roman" w:eastAsia="Times New Roman" w:cs="Times New Roman"/>
          <w:b w:val="0"/>
          <w:sz w:val="24"/>
        </w:rPr>
        <w:t>(w)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segregate and administer separately (including, without limitation,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share, fund, or trust), at any time (as of that or any earlier time), any property that is directed to be added to or disposed of the same as other property but that is distinctive for United States (or any 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individual Trustee, other than the Settlor,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or who is obligated to support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ever participate in: (i) the exercise of, or decision not to exercise, any discretion to pay income or principal to, or to apply income or principal for the benefit of, any beneficiary (including discretion to allocate funds among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beneficiaries and discretion to accumulate income), (ii) the determination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disabled, (iii) the exercise of discretion to allocate receipts or expenses between principal and income, or (iv) any decision concerning loans made by my estate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hereinafter referred to collectively as "Decisions". All Decisions shall be made exclusively by the other Trustees, provided, however, that if all Trustees then serving are precluded from making Decisions by the first sentence hereof,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otherwise so precluded may make Decisions subject to the limitation that any resulting distributions of income or principal in favor of himself, his estate, or the creditors of either may be only for purposes which are directly related to his own health, education, maintenance, and support and no resulting distribution under any circumstances may discharge his support obligation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gift from him personally.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receipt of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the benefit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"Trustee" and "Custodian" and all references to said fiduciaries when used in this Agreement of Trust shall include all genders and the singular and plural as the context may require.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"child", "children", "descendant", and "descendants" when used in this Agreement of Trust shall include persons adopted prior to attaining age twenty-one (21) and their descendants.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"incapacitated" and "incapacity" when used in this Agreement of Trust shall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inability to use funds by reason of age or illness (mental or physical).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stirpes" distribution of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individual's descendants is provided for under this Agreement of Trust, such income or principal shall be divided into as many equal shares as there are then living children of such individual and then deceased children represented by descendants then living, and each then living child shall receive one share, and the share of each deceased child shall be divided among his or her descendants in the same manner, repeating this pattern with respect to succeeding generations until all shares are determined.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Paragraph headings in this Agreement of Trust are used for reference only and shall not affect the meaning, construction or effect of this Agreement of Trust.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in this Agreement of Trust to the Internal Revenue Code shall mean the Internal Revenue Code of 1986, as amended or reenacted, and all corresponding provisions of any subsequent federal tax laws and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"charity" and "charities" when used in this Agreement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501(c)(3) of the Internal Revenue Code or any successor provision thereto.</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appoint such individual or corporation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serving hereunder) as is designated in writing by my Trustee as Custodian for any beneficiary hereunder who has not attained age 21 at the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is distributable outright to him or her, such appointment to be made under the Uniform Gifts to Minors Act or Uniform Transfers to Minors Act then in effect in: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in which I am domiciled at death, or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in which the beneficiary is domiciled, 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Uniform Act custodianship for the minor. The selection among the foregoing shall be made by my Trustee, in my Trustee's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applicable Uniform Act in the governing jurisdiction permits the postponement of distribution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 beyond age 21 if so directed in the governing instrument, I hereby direct that distribution shall be postponed until the maximum age permissible under the Uniform Act.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first of the following events to occur: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time as I am incapable of serving as Trustee as attested to in writing by my personal physician </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resignation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death</w:t>
      </w:r>
    </w:p>
    <w:p>
      <w:pPr>
        <w:keepNext w:val="0"/>
        <w:spacing w:before="200" w:after="0" w:line="260" w:lineRule="exact"/>
        <w:ind w:left="1800" w:right="0" w:firstLine="0"/>
        <w:jc w:val="both"/>
      </w:pPr>
      <w:r>
        <w:rPr>
          <w:rFonts w:ascii="Times New Roman" w:hAnsi="Times New Roman" w:eastAsia="Times New Roman" w:cs="Times New Roman"/>
          <w:b w:val="0"/>
          <w:sz w:val="24"/>
        </w:rPr>
        <w:t>I appoint my [spouse/partner], [name of spouse or partner] as successor Trustee in my place, if he or she is then living. In the event that he or she is not then living or is unable or unwilling to so serve, then I appoint [name of successor trustee] to serve as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individual Trustees of any trust hereunder then serving may unanimously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described in subparagraph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below, to serve with them as co-Trustee.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individual Trustee of any trust hereunder then serving may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successor to him or her; provided that any such appointment shall not supersede any designation made above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unanimous written request of the individual Trustees of any trust hereunder then serving, delivered to the corporate Trustee then serving, the corporate Trustee of such trust shall promptly resign; provided that the individual Trustees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as successor trustee that is (i) organized under the laws of the United States or any State thereof, (ii) possessed of trust powers, and (iii) has trust assets of at least One Hundred Million Dollars ($100,000,000).</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 may transfer the situs of the trust to another jurisdiction if any of the following is true: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principal place of business is located in the proposed jurisdiction;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proposed jurisdiction; (iii) the trust administration takes place in the proposed jurisdiction; or (iv) one or more of the beneficiaries reside in the proposed jurisdiction. If all of the beneficiaries consent in writing, court approval is not required.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power of appointment and removal under this Paragraph shall not be extinguished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exercise; provided that the power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not be exercised more frequently than once every five years.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while serving hereunder may resign without court approval by written notice delivered to the co-Trustee and all sui juris income beneficiaries.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ceases to serve, whether by death or resignation, such Trustee shall be relieved of all liability through the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(formal or informal) to the sui juris income beneficiaries and by the signature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based on said account by such persons.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taking office shall be liable in any way for the acts or omissions of any Trustee prior to such Trustee's assumption of office and shall have no duty to review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prior to that time.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serving as Trustee hereunder shall receive the following as compensation for services under this Agreement: [amount of compensation].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corporate fiduciary serving hereunder shall receive compensation for its services hereunder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agreement entered into between it and me during my lifetime, or if there is no such agreement, between it and the individual fiduciaries serving with it, which in no event shall exceed its Schedule of Fees in effect from time to time during the period in which its services are performed. In the absence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the corporate fiduciary shall receive compensation in accordance with its Schedule of Fees in effect from time to time during the period in which its services are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 or Custodian shall not be required to post security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Situs; Applicable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Trust has been accepted by my Trustee in the Commonwealth of Pennsylvania and except as provided in Paragraph </w:t>
      </w:r>
      <w:r>
        <w:rPr>
          <w:rFonts w:ascii="Times New Roman" w:hAnsi="Times New Roman" w:eastAsia="Times New Roman" w:cs="Times New Roman"/>
          <w:b w:val="0"/>
          <w:sz w:val="24"/>
        </w:rPr>
        <w:t>14.</w:t>
      </w:r>
      <w:r>
        <w:rPr>
          <w:rFonts w:ascii="Times New Roman" w:hAnsi="Times New Roman" w:eastAsia="Times New Roman" w:cs="Times New Roman"/>
          <w:b w:val="0"/>
          <w:sz w:val="24"/>
        </w:rPr>
        <w:t>(e)</w:t>
      </w:r>
      <w:r>
        <w:rPr>
          <w:rFonts w:ascii="Times New Roman" w:hAnsi="Times New Roman" w:eastAsia="Times New Roman" w:cs="Times New Roman"/>
          <w:b w:val="0"/>
          <w:sz w:val="24"/>
        </w:rPr>
        <w:t>, its situs shall be in that state, and all questions pertaining to its validity, construction, and administration shall be determined in accordance with the laws of that state.</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in Income.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trust hereunder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share of income accruing from the event as of which it is to be set apart and, pending actual division, distributions of income and principal may be made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subject to the terms thereof, to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Powers.</w:t>
      </w:r>
    </w:p>
    <w:p>
      <w:pPr>
        <w:keepNext w:val="0"/>
        <w:spacing w:before="200" w:after="0" w:line="260" w:lineRule="exact"/>
        <w:ind w:left="1440" w:right="0" w:firstLine="0"/>
        <w:jc w:val="both"/>
      </w:pPr>
      <w:r>
        <w:rPr>
          <w:rFonts w:ascii="Times New Roman" w:hAnsi="Times New Roman" w:eastAsia="Times New Roman" w:cs="Times New Roman"/>
          <w:b w:val="0"/>
          <w:sz w:val="24"/>
        </w:rPr>
        <w:t>With respect to any interest I may have at my death in any closely-held business whether as partner, stockholder, or otherwise and any business with which such closely-held business may merge or consolidate, I give my Trustee the authority to deal with any business interest as freely as I could have done during my lifetime. This authority shall be subject to any agreement binding upon this Trust which affects such interest. Without limiting the general authority granted under this Paragraph, I give my Trustee the following specific authority: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do anything my Trustee considers advisable with respect to the incorporation, operation, sale, disposition, or liquidation of any such business and with respect to any change in its purpose, nature or structure, including but not limited to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enter into partnership agreements and amendments thereto.</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organize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without leave of court, to carry on any business alone or with others, and to contribute all or part of the assets of such business as capital to such corporation and to accept stock in the corporation in exchange therefor.</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vote the shares of any closely-held corporate stock and to determine the advisability of, fix the terms of, and participate in, any corporate reorganization, merger, consolidation, dissolution, public offering, pooling of interest, exchange of stock, or similar transaction.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or employ as director, officer, employee, or agent of any such business, any person, including my Trustee, or any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and to delegate authority to, compensate, and remove or discharge any such person.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create or cause to be created within any such business such deferred compensation or other employee benefit plan as my Trustee considers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extend to any employee of any such business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participate in the ownership thereof, or profits therefrom, upon such terms and conditions as my Trustee considers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cause to be made and to consent to the making or the continuation of any loans to such business, and to pledge assets of such business as collateral therefor, with any bank or other financial institution.</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my Trustee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any such business and may own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such business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capacity shall not, insofar as this Trust is concerned,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or conflicting interest, and the acts of my Trustee as such shall be considered as if my Trustee owned no stock and did not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said business.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release my Trustee from any liability for any depreciation in value or loss by reason of the retention of any such business interest except for depreciation or loss resulting from fraudulent acts of my Trustee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Instructions.</w:t>
      </w:r>
    </w:p>
    <w:p>
      <w:pPr>
        <w:keepNext w:val="0"/>
        <w:spacing w:before="200" w:after="0" w:line="260" w:lineRule="exact"/>
        <w:ind w:left="1440" w:right="0" w:firstLine="0"/>
        <w:jc w:val="both"/>
      </w:pPr>
      <w:r>
        <w:rPr>
          <w:rFonts w:ascii="Times New Roman" w:hAnsi="Times New Roman" w:eastAsia="Times New Roman" w:cs="Times New Roman"/>
          <w:b w:val="0"/>
          <w:sz w:val="24"/>
        </w:rPr>
        <w:t>[applicable special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Executed, in duplicate,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____________________________SEAL)</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720" w:right="0" w:firstLine="0"/>
        <w:jc w:val="left"/>
      </w:pPr>
      <w:r>
        <w:rPr>
          <w:rFonts w:ascii="Times New Roman" w:hAnsi="Times New Roman" w:eastAsia="Times New Roman" w:cs="Times New Roman"/>
          <w:b w:val="0"/>
          <w:sz w:val="24"/>
        </w:rPr>
        <w:t>Received and Accepted: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____________________________(SEAL)</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 Trustee</w:t>
      </w:r>
    </w:p>
    <w:p>
      <w:pPr>
        <w:keepNext w:val="0"/>
        <w:spacing w:before="200" w:after="0" w:line="260" w:lineRule="exact"/>
        <w:ind w:left="360" w:right="0" w:firstLine="0"/>
        <w:jc w:val="both"/>
      </w:pPr>
      <w:r>
        <w:rPr>
          <w:rFonts w:ascii="Times New Roman" w:hAnsi="Times New Roman" w:eastAsia="Times New Roman" w:cs="Times New Roman"/>
          <w:b w:val="0"/>
          <w:sz w:val="24"/>
        </w:rPr>
        <w:t>On [Month Day, 20__], before me, the undersigned officer, personally appeared [name of settlor], known to me (or satisfactorily proved) to be the person whose name is subscribed to the within as Settlor and Trustee, and acknowledged that [he/she] executed the same for the purposes therein contained.</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 in the County and State last aforesaid this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Commonwealth of Pennsylvania</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Typed, printed, or stamped name of Notary Public </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val="0"/>
          <w:sz w:val="24"/>
        </w:rPr>
        <w:t>[initial assets transferred to the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