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Revolving Promissory Note </w:t>
      </w:r>
    </w:p>
    <w:p>
      <w:pPr>
        <w:keepNext w:val="0"/>
        <w:spacing w:after="0" w:line="240" w:lineRule="exact"/>
        <w:ind w:right="0"/>
        <w:jc w:val="both"/>
      </w:pPr>
    </w:p>
    <w:p>
      <w:pPr>
        <w:keepNext w:val="0"/>
        <w:spacing w:before="200" w:after="0" w:line="260" w:lineRule="exact"/>
        <w:ind w:left="720" w:right="0" w:firstLine="0"/>
        <w:jc w:val="center"/>
      </w:pPr>
      <w:r>
        <w:rPr>
          <w:rFonts w:ascii="Times New Roman" w:hAnsi="Times New Roman" w:eastAsia="Times New Roman" w:cs="Times New Roman"/>
          <w:b/>
          <w:sz w:val="24"/>
        </w:rPr>
        <w:t>REVOLVING PROMISSORY NOTE</w:t>
      </w:r>
    </w:p>
    <w:p>
      <w:pPr>
        <w:keepNext w:val="0"/>
        <w:spacing w:before="200" w:after="0" w:line="260" w:lineRule="exact"/>
        <w:ind w:left="720" w:right="0" w:firstLine="0"/>
        <w:jc w:val="right"/>
      </w:pPr>
      <w:r>
        <w:rPr>
          <w:rFonts w:ascii="Times New Roman" w:hAnsi="Times New Roman" w:eastAsia="Times New Roman" w:cs="Times New Roman"/>
          <w:b w:val="0"/>
          <w:sz w:val="24"/>
        </w:rPr>
        <w:t>[city, state where loan is made]</w:t>
      </w:r>
    </w:p>
    <w:p>
      <w:pPr>
        <w:keepNext w:val="0"/>
        <w:spacing w:before="200" w:after="0" w:line="260" w:lineRule="exact"/>
        <w:ind w:left="720" w:right="0" w:firstLine="0"/>
        <w:jc w:val="both"/>
      </w:pPr>
      <w:r>
        <w:rPr>
          <w:rFonts w:ascii="Times New Roman" w:hAnsi="Times New Roman" w:eastAsia="Times New Roman" w:cs="Times New Roman"/>
          <w:b w:val="0"/>
          <w:sz w:val="24"/>
        </w:rPr>
        <w:t>$[in figures aggregate amount of revolving commitments represented by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the undersigned,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[organization type of borrower] [state of jurisdiction of borrower] (“Borrower”), HEREBY UNCONDITIONALLY PROMISES TO PAY TO THE ORDER OF [name of lender] or its registered assigns (the “Lender”) on the Revolver Maturity Date (as defined in the Credit Agreement referred to below) the principal amount of [in text aggregate amount of revolving commitments represented by promissory note] DOLLARS or, if less, such lesser amount that may be the then outstanding and unpaid principal amount of all Revolving Loans made by the Lender under the Credit Agreement, dated as of [date of credit agreement] (as amended, restated, amended and restated, supplemented or otherwise modified from time to time, the “Credit Agreement”; unless otherwise specified, capitalized terms used herein shall have the meanings assigned to such terms in the Credit Agreement), among the Borrower, [name of parent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[organization type of parent entity] [state of jurisdiction of parent entity] (“Holdings”), each of the other Guarantors, the Lenders from time to time party thereto, [names and titles of other creditor parties to credit agreement, such as collateral agent, swing line lender, and issuing bank], and [name of administrative agent], as administrative agent (in such capacity, “Administrative Agent”) for the Lenders.</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further agrees to pay the principal and interest with respect to the Revolving Loans when due and payable in such amounts and on such dates as set forth in the Credit Agreement in Dollars on the unpaid principal amount hereof from time to time at the rates, and on the dates, specified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revolving promissory note (this “Note”) is one of the promissory notes referred to in, and is entitled to the benefits of, the Credit Agreement. This Note is subject to the provisions of the Credit Agreement and is subject to the prepayment in whole or in part prior to the Revolver Maturity Date as provided therein. The Credit Agreement provides that all amounts then remaining unpaid on this Note shall become, or may be declared to be, immediately due and payable upon the occurrence and during the continuation of any one or more of the Events of Default specified therein. To the extent any provision of this Note conflicts with or is inconsistent with the Credit Agreement, the Credit Agreement shall control.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holder of this Note may endorse and 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to reflect the date, Type and amount of each Revolving Loan of the Lender outstanding under the Credit Agreement, the date and amount of each payment or prepayment of principal hereof, and the respective Interest Periods (in the case of Eurodollar Rate Loans) thereof and the principal amount subject thereto;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failure to make any such notation (or any error in such notation) shall not affect the obligations of Borrower hereunder or under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as permitted by Section [cross-reference to the assignments provision of the credit agreement] of the Credit Agreement, this Note may not be assigned by the Lender to any other Person. Whenever in this Note reference is made to the Administrative Agent, the Lender or the Borrower, such reference shall be deemed to include, as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their respective successors and assigns and the provisions of this Note shall be binding upon and shall inure to the benefit of such successors and assigns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trustee or debtor in possession of, or for,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for itself, its successors and assigns, hereby waives (to the extent permitted by applicable law) diligence, presentment, demand, protest and all other notices of any kind, demand, dishonor and non-payment of this Note.</w:t>
      </w:r>
    </w:p>
    <w:p>
      <w:pPr>
        <w:keepNext w:val="0"/>
        <w:spacing w:before="200" w:after="0" w:line="260" w:lineRule="exact"/>
        <w:ind w:left="360" w:right="0" w:firstLine="0"/>
        <w:jc w:val="both"/>
      </w:pPr>
      <w:r>
        <w:rPr>
          <w:rFonts w:ascii="Times New Roman" w:hAnsi="Times New Roman" w:eastAsia="Times New Roman" w:cs="Times New Roman"/>
          <w:b/>
          <w:sz w:val="24"/>
        </w:rPr>
        <w:t>THIS NOTE MAY NOT BE TRANSFERRED EXCEPT IN COMPLIANCE WITH THE TERMS OF THE CREDIT AGREEMENT. TRANSFERS OF THIS NOTE MUST BE RECORDED IN THE REGISTER MAINTAINED BY THE ADMINISTRATIVE AGENT PURSUANT TO THE TERMS OF THE CREDIT AGREEMENT.</w:t>
      </w:r>
    </w:p>
    <w:p>
      <w:pPr>
        <w:keepNext w:val="0"/>
        <w:spacing w:before="200" w:after="0" w:line="260" w:lineRule="exact"/>
        <w:ind w:left="360" w:right="0" w:firstLine="0"/>
        <w:jc w:val="both"/>
      </w:pPr>
      <w:r>
        <w:rPr>
          <w:rFonts w:ascii="Times New Roman" w:hAnsi="Times New Roman" w:eastAsia="Times New Roman" w:cs="Times New Roman"/>
          <w:b/>
          <w:sz w:val="24"/>
        </w:rPr>
        <w:t>THIS NOTE SHALL BE CONSTRUED IN ACCORDANCE WITH AND GOVERNED BY THE LAWS OF THE STATE OF [NEW YORK] WITHOUT REGARD TO CONFLICTS OF LAW PRINCIPLES THEREOF.</w:t>
      </w: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as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