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Rule 506(c) Accredited Investor Representation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COMPANY / PLACEMENT AGENT]</w:t>
      </w:r>
    </w:p>
    <w:p>
      <w:pPr>
        <w:keepNext w:val="0"/>
        <w:spacing w:before="60" w:after="0" w:line="260" w:lineRule="exact"/>
        <w:ind w:left="360" w:right="0" w:firstLine="0"/>
        <w:jc w:val="both"/>
      </w:pPr>
      <w:r>
        <w:rPr>
          <w:rFonts w:ascii="Times New Roman" w:hAnsi="Times New Roman" w:eastAsia="Times New Roman" w:cs="Times New Roman"/>
          <w:b w:val="0"/>
          <w:sz w:val="24"/>
        </w:rPr>
        <w:t>[ADDRESS OF COMPANY / PLACEMENT AGENT]</w:t>
      </w:r>
    </w:p>
    <w:p>
      <w:pPr>
        <w:keepNext w:val="0"/>
        <w:spacing w:before="200" w:after="0" w:line="260" w:lineRule="exact"/>
        <w:ind w:left="360" w:right="0" w:firstLine="0"/>
        <w:jc w:val="both"/>
      </w:pPr>
      <w:r>
        <w:rPr>
          <w:rFonts w:ascii="Times New Roman" w:hAnsi="Times New Roman" w:eastAsia="Times New Roman" w:cs="Times New Roman"/>
          <w:b w:val="0"/>
          <w:sz w:val="24"/>
        </w:rPr>
        <w:t>Re: Accredited Investor Representation Letter</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Madame,</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requested by [Company name]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[and [Placement Agent name] (the “</w:t>
      </w:r>
      <w:r>
        <w:rPr>
          <w:rFonts w:ascii="Times New Roman" w:hAnsi="Times New Roman" w:eastAsia="Times New Roman" w:cs="Times New Roman"/>
          <w:b/>
          <w:sz w:val="24"/>
        </w:rPr>
        <w:t>Placement Agent</w:t>
      </w:r>
      <w:r>
        <w:rPr>
          <w:rFonts w:ascii="Times New Roman" w:hAnsi="Times New Roman" w:eastAsia="Times New Roman" w:cs="Times New Roman"/>
          <w:b w:val="0"/>
          <w:sz w:val="24"/>
        </w:rPr>
        <w:t xml:space="preserve">”)] to provide this letter to assist in your determination of my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under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xml:space="preserve">”). I understand that you require this letter to determine whether I am eligible to participate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of securities by the Company relying on Rule 506(c) of the Securities Act (the “</w:t>
      </w:r>
      <w:r>
        <w:rPr>
          <w:rFonts w:ascii="Times New Roman" w:hAnsi="Times New Roman" w:eastAsia="Times New Roman" w:cs="Times New Roman"/>
          <w:b/>
          <w:sz w:val="24"/>
        </w:rPr>
        <w:t>Offering</w:t>
      </w:r>
      <w:r>
        <w:rPr>
          <w:rFonts w:ascii="Times New Roman" w:hAnsi="Times New Roman" w:eastAsia="Times New Roman" w:cs="Times New Roman"/>
          <w:b w:val="0"/>
          <w:sz w:val="24"/>
        </w:rPr>
        <w:t>”). Unless the context clearly indicates otherwise, in this letter, words used in the singular include the plural and the plural includes the singular.</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ACCREDITED INVESTOR REPRESENTATIONS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represent and warrant that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under the Securities Act) on the following basis: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 am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and: (please check the appropriate box)</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My individual income is in excess of $200,000 in each of the two most recent years, or my joint income together with my spouse or spousal equivalent exceeds $300,000 in each of those years AND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expectation of reaching the same income level in the current year.</w:t>
      </w:r>
    </w:p>
    <w:p>
      <w:pPr>
        <w:keepNext w:val="0"/>
        <w:spacing w:before="200" w:after="0" w:line="260" w:lineRule="exact"/>
        <w:ind w:left="1800" w:right="0" w:firstLine="0"/>
        <w:jc w:val="both"/>
      </w:pPr>
      <w:r>
        <w:rPr>
          <w:rFonts w:ascii="Times New Roman" w:hAnsi="Times New Roman" w:eastAsia="Times New Roman" w:cs="Times New Roman"/>
          <w:b w:val="0"/>
          <w:sz w:val="24"/>
        </w:rPr>
        <w:t>□</w:t>
        <w:tab/>
        <w:t>B. My individual net worth, or joint net worth together with my spouse or spousal equivalent, exceeds $1,000,000.</w:t>
      </w:r>
    </w:p>
    <w:p>
      <w:pPr>
        <w:keepNext w:val="0"/>
        <w:spacing w:before="200" w:after="0" w:line="260" w:lineRule="exact"/>
        <w:ind w:left="1800" w:right="0" w:firstLine="0"/>
        <w:jc w:val="both"/>
      </w:pPr>
      <w:r>
        <w:rPr>
          <w:rFonts w:ascii="Times New Roman" w:hAnsi="Times New Roman" w:eastAsia="Times New Roman" w:cs="Times New Roman"/>
          <w:b w:val="0"/>
          <w:sz w:val="24"/>
        </w:rPr>
        <w:t>For the purposes of this representation and warranty:</w:t>
      </w:r>
    </w:p>
    <w:p>
      <w:pPr>
        <w:keepNext w:val="0"/>
        <w:spacing w:before="200" w:after="0" w:line="260" w:lineRule="exact"/>
        <w:ind w:left="2160" w:right="0" w:firstLine="0"/>
        <w:jc w:val="both"/>
      </w:pPr>
      <w:r>
        <w:rPr>
          <w:rFonts w:ascii="Times New Roman" w:hAnsi="Times New Roman" w:eastAsia="Times New Roman" w:cs="Times New Roman"/>
          <w:b w:val="0"/>
          <w:sz w:val="24"/>
        </w:rPr>
        <w:t>•</w:t>
        <w:tab/>
        <w:t>“net worth” means the difference between the total fair market value of all assets minus total liabilities and “joint net worth” means the aggregate net worth of myself and my spouse or spousal equivalent (any assets need not be held jointly);</w:t>
      </w:r>
    </w:p>
    <w:p>
      <w:pPr>
        <w:keepNext w:val="0"/>
        <w:spacing w:before="200" w:after="0" w:line="260" w:lineRule="exact"/>
        <w:ind w:left="2160" w:right="0" w:firstLine="0"/>
        <w:jc w:val="both"/>
      </w:pPr>
      <w:r>
        <w:rPr>
          <w:rFonts w:ascii="Times New Roman" w:hAnsi="Times New Roman" w:eastAsia="Times New Roman" w:cs="Times New Roman"/>
          <w:b w:val="0"/>
          <w:sz w:val="24"/>
        </w:rPr>
        <w:t>•</w:t>
        <w:tab/>
        <w:t xml:space="preserve">“assets” means all personal and real property, excluding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residence. If such assets are held jointly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is not my spouse or spousal equivalent, I may include such assets only to the extent of my percentage ownership; and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“liabilities” means any and all obligations and indebtedness, provided that it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exclude any debt that is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residence up to the estimated fair market value of the primary residence and (B) include any debt that is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residence in excess of the estimated fair market value of the primary residence.</w:t>
      </w:r>
    </w:p>
    <w:p>
      <w:pPr>
        <w:keepNext w:val="0"/>
        <w:spacing w:before="200" w:after="0" w:line="260" w:lineRule="exact"/>
        <w:ind w:left="1800" w:right="0" w:firstLine="0"/>
        <w:jc w:val="both"/>
      </w:pPr>
      <w:r>
        <w:rPr>
          <w:rFonts w:ascii="Times New Roman" w:hAnsi="Times New Roman" w:eastAsia="Times New Roman" w:cs="Times New Roman"/>
          <w:b w:val="0"/>
          <w:sz w:val="24"/>
        </w:rPr>
        <w:t>I further represent that I have not incurred any additional debt secured by my primary residence for 60 days prior to the date of this letter, and I will not incur any such debt prior to the closing of the Offering. I undertake to promptly notify the Company [and the Placement Agent] if I incur any additional debt secured by my primary residence prior to the closing of the Offering.</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C.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executive officer, or general partner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executive officer, or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D. I have purchased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506(b) securities offering by the Company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prior to September 23, 2013 and continue to hold such securities. I certify in writing that I continue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under the Securities Act and undertake to notify the Company [and the Placement Agent] of any change in such status prior to the closing of the Offering.</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E. I hold in good standing one or more professional certifications or designations or credentials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educational institution that the Securities and Exchange Commission (“</w:t>
      </w:r>
      <w:r>
        <w:rPr>
          <w:rFonts w:ascii="Times New Roman" w:hAnsi="Times New Roman" w:eastAsia="Times New Roman" w:cs="Times New Roman"/>
          <w:b/>
          <w:sz w:val="24"/>
        </w:rPr>
        <w:t>SEC</w:t>
      </w:r>
      <w:r>
        <w:rPr>
          <w:rFonts w:ascii="Times New Roman" w:hAnsi="Times New Roman" w:eastAsia="Times New Roman" w:cs="Times New Roman"/>
          <w:b w:val="0"/>
          <w:sz w:val="24"/>
        </w:rPr>
        <w:t xml:space="preserve">”) has designated as qualifying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for accredited investor status.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 am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ENTITY and: (please check the appropriate box)</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under the Securities Act,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savings and loan association or other institution as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)(5)(</w:t>
      </w:r>
      <w:r>
        <w:rPr>
          <w:rFonts w:ascii="Times New Roman" w:hAnsi="Times New Roman" w:eastAsia="Times New Roman" w:cs="Times New Roman"/>
          <w:b/>
          <w:sz w:val="24"/>
        </w:rPr>
        <w:t>A</w:t>
      </w:r>
      <w:r>
        <w:rPr>
          <w:rFonts w:ascii="Times New Roman" w:hAnsi="Times New Roman" w:eastAsia="Times New Roman" w:cs="Times New Roman"/>
          <w:b w:val="0"/>
          <w:sz w:val="24"/>
        </w:rPr>
        <w:t>) under the Securities Act, whether acting in its individual or fiduciary capacity.</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B.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or dealer registered pursuant to Section 15 of the Securities Exchange Act of 1934, as amended (the “</w:t>
      </w:r>
      <w:r>
        <w:rPr>
          <w:rFonts w:ascii="Times New Roman" w:hAnsi="Times New Roman" w:eastAsia="Times New Roman" w:cs="Times New Roman"/>
          <w:b/>
          <w:sz w:val="24"/>
        </w:rPr>
        <w:t>Exchange Act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C.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either (1) registered pursuant to Section 203 of the Investment Advisers Act of 1940, as amended (the “</w:t>
      </w:r>
      <w:r>
        <w:rPr>
          <w:rFonts w:ascii="Times New Roman" w:hAnsi="Times New Roman" w:eastAsia="Times New Roman" w:cs="Times New Roman"/>
          <w:b/>
          <w:sz w:val="24"/>
        </w:rPr>
        <w:t>Investment Advisers Act</w:t>
      </w:r>
      <w:r>
        <w:rPr>
          <w:rFonts w:ascii="Times New Roman" w:hAnsi="Times New Roman" w:eastAsia="Times New Roman" w:cs="Times New Roman"/>
          <w:b w:val="0"/>
          <w:sz w:val="24"/>
        </w:rPr>
        <w:t xml:space="preserve">”) or registered pursuant to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(2) relying on the exemption from registering with the SEC under Section 203(l) or (m) of the Investment Advisers Act.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D.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)(13) under the Securities Act.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E.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registered under the Investment Company Act of 1940, as amended (the “</w:t>
      </w:r>
      <w:r>
        <w:rPr>
          <w:rFonts w:ascii="Times New Roman" w:hAnsi="Times New Roman" w:eastAsia="Times New Roman" w:cs="Times New Roman"/>
          <w:b/>
          <w:sz w:val="24"/>
        </w:rPr>
        <w:t>Investment Company Act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F.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development company,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)(48) under the Investment Company Act.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G.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Investment Company licensed by the U.S. Small Business Administration under Section 301(c) or (d) of the Small Business Investment Act of 1958, as amended.</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H.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Rural Business Investment Company as defined in Section 384A of the Consolidated Farm and Rural Development Act.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I.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established and maintained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its political subdivisions, or any agency or instrumentality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its political subdivisions, for the benefit of its employees, with total assets in excess of $ 5,000,000.</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J.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within the meaning of the Employee Retirement Income Security Act of 1974, as amended, and (i) the decision to invest in the Offering was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fiduciary, as defined in Section 3(21) under that act, which is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savings and loan association, insurance company, or registered investment adviser, or (ii) I have total assets in excess of $5,000,000 or, (iii)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self-directed plan whose investment decisions are made solely by persons that are accredited investors.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K.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business development company as defined in Section 202(</w:t>
      </w:r>
      <w:r>
        <w:rPr>
          <w:rFonts w:ascii="Times New Roman" w:hAnsi="Times New Roman" w:eastAsia="Times New Roman" w:cs="Times New Roman"/>
          <w:b/>
          <w:sz w:val="24"/>
        </w:rPr>
        <w:t>a</w:t>
      </w:r>
      <w:r>
        <w:rPr>
          <w:rFonts w:ascii="Times New Roman" w:hAnsi="Times New Roman" w:eastAsia="Times New Roman" w:cs="Times New Roman"/>
          <w:b w:val="0"/>
          <w:sz w:val="24"/>
        </w:rPr>
        <w:t>)(22) under the Investment Advisers Act of 1940, as amended.</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L.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corporation, Massachusetts or similar business trust, partnership, or limited liability company not formed for the specific purpose of acquiring the securities offered, with total assets in excess of $5,000,000.</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M.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 total assets in excess of $5,000,000, not formed for the specific purpose of acquiring the securities offered, whose purchase is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sophisticated person as described in Rule 506(b)(2)(ii).</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N.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 which all of the equity owners are accredited investors.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O.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of the type not listed above not formed for the specific purpose of acquiring the securities offered, owning investments in excess of $5,000,000.</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P.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office (as defined in Rule 202(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)(11)(G)-1 under the Investment Advisers Act) with (1) assets under management over $5 million, (2) that is not formed specifically to acquire the securities offered, and (3) whose prospective investment is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such knowledge and experience in financial and business matters that such family office can evaluate the merits and risks of the prospective investment.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Q.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client (as defined in Rule 202(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)(11)(G)-1 under the Investment Advisers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office meeting the requirements of Rule 501(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)(12) and whose prospective investment in the issuer is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such knowledge and experience in financial and business matters that such family office is capable of evaluating the merits and risks of the prospective investment.</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SUPPORTING DOCUMENTATION</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INDIVIDUALS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 am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that checked Section </w:t>
      </w:r>
      <w:r>
        <w:rPr>
          <w:rFonts w:ascii="Times New Roman" w:hAnsi="Times New Roman" w:eastAsia="Times New Roman" w:cs="Times New Roman"/>
          <w:b/>
          <w:sz w:val="24"/>
        </w:rPr>
        <w:t>I.</w:t>
      </w:r>
      <w:r>
        <w:rPr>
          <w:rFonts w:ascii="Times New Roman" w:hAnsi="Times New Roman" w:eastAsia="Times New Roman" w:cs="Times New Roman"/>
          <w:b/>
          <w:sz w:val="24"/>
        </w:rPr>
        <w:t>1.</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above (i.e., qualification on the basis of income) and: (please check at least one of the following)</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I will deliver to the Company [and the Placement Agent] copies of each (i) Form W-2, (ii) Form 1099, (iii) Schedule K-1 of Form 1065, and/or (iv) Form 1040, showing my income, or my joint income with my spouse or spousal equivalent, for the two most recent years. I understand I may redact such forms as to disclose only information about annual income and to avoid disclosure of personally identifiable information not relevant to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annual income (e.g., social security numbers).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I will deliver to the Company [and the Placement Agent] copies of each (i) Form W-2, (ii) Form 1099, (iii) Schedule K-1 of Form 1065, and/or (iv) Form 1040, showing my income, or my joint income with my spouse or spousal equivalent, for the two years immediately preceding last year AND I represent and confirm that (i) no such IRS forms for the last year are available and (ii) my individual income is in excess of $200,000, or my joint income together with my spouse or spousal equivalent exceeds $300,000, in the last year. I understand I may redact such forms as to disclose only information about annual income and to avoid disclosure of personally identifiable information not relevant to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annual income (e.g., social security numbers).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I will deliver to the Company [and the Placement Agent] non-U.S. tax forms showing my income, or my joint income with my spouse or spousal equivalent, for the two most recent years. I understand I may redact such forms as to disclose only information about annual income and to avoid disclosure of personally identifiable information not relevant to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annual income (e.g., social security numbers).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My salary, or my joint salary with my spouse or spousal equivalent, is publicly available information that has been reported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filing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regulatory body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filed with the SEC). I will deliver to the Company [and the Placement Agent] all such information showing my income, or my joint income with my spouse or spousal equivalent, for the two most recent years.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I will engage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registered under the Exchange Act,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registered with the SEC,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attorney in good standing under the laws of the jurisdictions in which it is admitted to practice law,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public accountant duly registered and in good standing under the laws of the place of its residence or principal office, to deliver to the Company [and the Placement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confirmation, in such form and substance as acceptable to the Company, of my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on the basis of my income, or my joint income together with my spouse or spousal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 am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that checked Section </w:t>
      </w:r>
      <w:r>
        <w:rPr>
          <w:rFonts w:ascii="Times New Roman" w:hAnsi="Times New Roman" w:eastAsia="Times New Roman" w:cs="Times New Roman"/>
          <w:b/>
          <w:sz w:val="24"/>
        </w:rPr>
        <w:t>I.</w:t>
      </w:r>
      <w:r>
        <w:rPr>
          <w:rFonts w:ascii="Times New Roman" w:hAnsi="Times New Roman" w:eastAsia="Times New Roman" w:cs="Times New Roman"/>
          <w:b/>
          <w:sz w:val="24"/>
        </w:rPr>
        <w:t>1.</w:t>
      </w:r>
      <w:r>
        <w:rPr>
          <w:rFonts w:ascii="Times New Roman" w:hAnsi="Times New Roman" w:eastAsia="Times New Roman" w:cs="Times New Roman"/>
          <w:b/>
          <w:sz w:val="24"/>
        </w:rPr>
        <w:t>B above (i.e., qualification on the basis of net worth) and: (please check at least one of the following)</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I will deliver to the Company [and the Placement Agent] copies of (i) recent bank statements, brokerage statements, and other statements of securities holdings, certificates of deposit, tax assessments, or appraisal reports issued by independent third parties, showing my assets, or my joint assets together with my spouse or spousal equivalent,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recent consumer or credit report from at least one of the nationwide consumer reporting agencies (such as Experian, EquiFax, or TransUnion) showing my liabilities, or my joint liabilities together with my spouse or spousal equivalent. Each of these documents will be dated within three months prior to the closing of the Offering. I understand I may redact such documents as to disclose only information about my assets or liabilities and to avoid disclosure of personally identifiable information not relevant to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net worth (e.g., social security numbers). I represent and warrant that such documents will constitute full and accurate disclosure of all liabilities that are required to be included in the calculation of my net worth pursuant to Rule 501(</w:t>
      </w:r>
      <w:r>
        <w:rPr>
          <w:rFonts w:ascii="Times New Roman" w:hAnsi="Times New Roman" w:eastAsia="Times New Roman" w:cs="Times New Roman"/>
          <w:b/>
          <w:sz w:val="24"/>
        </w:rPr>
        <w:t>a</w:t>
      </w: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I will engage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registered under the Exchange Act,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registered with the SEC,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attorney in good standing under the laws of the jurisdictions in which it is admitted to practice law,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public accountant duly registered and in good standing under the laws of the place of its residence or principal office, to deliver to the Company [and the Placement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confirmation, in such form and substance as acceptable to the Company, of my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on the basis of my net worth,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basis or joint basis together with my spouse or spousal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 am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that checked any other section above and I agree to provide such reasonable information as the Company [and the Placement Agent] may require to determine my status as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accredited investor.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ENTITIES</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If I am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ENTITY, I agree to provide such reasonable information as the Company [and the Placement Agent] may require to determine my status as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accredited investor.</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If I am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ENTITY that checked:</w:t>
      </w:r>
    </w:p>
    <w:p>
      <w:pPr>
        <w:keepNext w:val="0"/>
        <w:spacing w:before="200" w:after="0" w:line="260" w:lineRule="exact"/>
        <w:ind w:left="1800" w:right="0" w:firstLine="0"/>
        <w:jc w:val="both"/>
      </w:pPr>
      <w:r>
        <w:rPr>
          <w:rFonts w:ascii="Times New Roman" w:hAnsi="Times New Roman" w:eastAsia="Times New Roman" w:cs="Times New Roman"/>
          <w:b/>
          <w:sz w:val="24"/>
        </w:rPr>
        <w:t>•</w:t>
        <w:tab/>
        <w:t xml:space="preserve">Section </w:t>
      </w:r>
      <w:r>
        <w:rPr>
          <w:rFonts w:ascii="Times New Roman" w:hAnsi="Times New Roman" w:eastAsia="Times New Roman" w:cs="Times New Roman"/>
          <w:b/>
          <w:sz w:val="24"/>
        </w:rPr>
        <w:t>I.</w:t>
      </w:r>
      <w:r>
        <w:rPr>
          <w:rFonts w:ascii="Times New Roman" w:hAnsi="Times New Roman" w:eastAsia="Times New Roman" w:cs="Times New Roman"/>
          <w:b/>
          <w:sz w:val="24"/>
        </w:rPr>
        <w:t>2.</w:t>
      </w:r>
      <w:r>
        <w:rPr>
          <w:rFonts w:ascii="Times New Roman" w:hAnsi="Times New Roman" w:eastAsia="Times New Roman" w:cs="Times New Roman"/>
          <w:b/>
          <w:sz w:val="24"/>
        </w:rPr>
        <w:t xml:space="preserve">J(iii) above (i.e., qualification on the basis of being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self-directed plan whose investment decisions are made solely by persons that are accredited investors); OR</w:t>
      </w:r>
    </w:p>
    <w:p>
      <w:pPr>
        <w:keepNext w:val="0"/>
        <w:spacing w:before="200" w:after="0" w:line="260" w:lineRule="exact"/>
        <w:ind w:left="1800" w:right="0" w:firstLine="0"/>
        <w:jc w:val="both"/>
      </w:pPr>
      <w:r>
        <w:rPr>
          <w:rFonts w:ascii="Times New Roman" w:hAnsi="Times New Roman" w:eastAsia="Times New Roman" w:cs="Times New Roman"/>
          <w:b/>
          <w:sz w:val="24"/>
        </w:rPr>
        <w:t>•</w:t>
        <w:tab/>
        <w:t xml:space="preserve">Section </w:t>
      </w:r>
      <w:r>
        <w:rPr>
          <w:rFonts w:ascii="Times New Roman" w:hAnsi="Times New Roman" w:eastAsia="Times New Roman" w:cs="Times New Roman"/>
          <w:b/>
          <w:sz w:val="24"/>
        </w:rPr>
        <w:t>I.</w:t>
      </w:r>
      <w:r>
        <w:rPr>
          <w:rFonts w:ascii="Times New Roman" w:hAnsi="Times New Roman" w:eastAsia="Times New Roman" w:cs="Times New Roman"/>
          <w:b/>
          <w:sz w:val="24"/>
        </w:rPr>
        <w:t>2.</w:t>
      </w:r>
      <w:r>
        <w:rPr>
          <w:rFonts w:ascii="Times New Roman" w:hAnsi="Times New Roman" w:eastAsia="Times New Roman" w:cs="Times New Roman"/>
          <w:b/>
          <w:sz w:val="24"/>
        </w:rPr>
        <w:t xml:space="preserve">N above (i.e., qualification on the basis of being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entity in which all equity owners are accredited investors),</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I will provide to the Company [and the Placement Agent]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confirmation in the same form as this letter for each accredited investor.</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SUBMISSION OF DOCUMENTATION</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return this letter, along with all supporting documentation required in Section II, by [DEADLINE DATE], or such later date that I may be notified of by the Company [or the Placement Agent].</w:t>
      </w:r>
    </w:p>
    <w:p>
      <w:pPr>
        <w:keepNext w:val="0"/>
        <w:spacing w:before="200" w:after="0" w:line="260" w:lineRule="exact"/>
        <w:ind w:left="1080" w:right="0" w:firstLine="0"/>
        <w:jc w:val="both"/>
      </w:pPr>
      <w:r>
        <w:rPr>
          <w:rFonts w:ascii="Times New Roman" w:hAnsi="Times New Roman" w:eastAsia="Times New Roman" w:cs="Times New Roman"/>
          <w:b w:val="0"/>
          <w:sz w:val="24"/>
        </w:rPr>
        <w:t>This letter, along with all supporting documentation, must be submitted to the [Company/Placement Agent] either: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By courier or mail to: [ADDRESS]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Electronically, to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by submitting this letter and any supporting documentation, I agree that the Company [and the Placement Agent] may use such information as reasonably required to verify that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eligible to participate in the Offering, as well as to assist with the Company’s determination that the Offering meets the requirements of any federal or state securities laws.</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submission of this letter, any supporting documentation, and any additional information that the Company [or the Placement Agent] may request does not ensure that I will be eligible to participate in the Offering. I understand the Company [and the Placement Agent] reserve the sole right to determine my eligibility to participate in the Offering.</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the Company[, the Placement Agent] and [its/their] advisors will rely on the contents of this letter, as well as all supporting documentation that I will submit, to determine my eligibility to participate in the Offering. On this basis, I agree to indemnify and hold harmless the Company[, the Placement Agent] and [its/their] directors, officers, employees, agents, stockholders and affiliates from and against all claims, demands, actions, suits, damages, liabilities, losses, settlements, judgments, costs and expenses (including but not limited to reasonable attorney’s fees and costs), whether or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claim, which arise out of or relate to any misstatement or omission in this letter or any supporting documentation that I submit.</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the Company [and the Placement Agent] agree to keep this letter and any supporting documentation I provide confidential, except (i) [it/they] may provide such documents to [its/their] financial, legal and accounting advisors for the purposes outlined in this letter, provided that such advisors shall also keep my information confidential; (ii) where disclosure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entity is required; or (iii) where disclosure is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360" w:right="0" w:firstLine="0"/>
        <w:jc w:val="left"/>
      </w:pPr>
      <w:r>
        <w:rPr>
          <w:rFonts w:ascii="Times New Roman" w:hAnsi="Times New Roman" w:eastAsia="Times New Roman" w:cs="Times New Roman"/>
          <w:b/>
          <w:sz w:val="24"/>
        </w:rPr>
        <w:t xml:space="preserve">IF YOU ARE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COMPLETE THIS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INVESTOR NAME: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TELEPHONE: 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 xml:space="preserve">(If the investor is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that checked either Section </w:t>
      </w:r>
      <w:r>
        <w:rPr>
          <w:rFonts w:ascii="Times New Roman" w:hAnsi="Times New Roman" w:eastAsia="Times New Roman" w:cs="Times New Roman"/>
          <w:b/>
          <w:sz w:val="24"/>
        </w:rPr>
        <w:t>I.</w:t>
      </w:r>
      <w:r>
        <w:rPr>
          <w:rFonts w:ascii="Times New Roman" w:hAnsi="Times New Roman" w:eastAsia="Times New Roman" w:cs="Times New Roman"/>
          <w:b/>
          <w:sz w:val="24"/>
        </w:rPr>
        <w:t>1.</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or Section </w:t>
      </w:r>
      <w:r>
        <w:rPr>
          <w:rFonts w:ascii="Times New Roman" w:hAnsi="Times New Roman" w:eastAsia="Times New Roman" w:cs="Times New Roman"/>
          <w:b/>
          <w:sz w:val="24"/>
        </w:rPr>
        <w:t>I.</w:t>
      </w:r>
      <w:r>
        <w:rPr>
          <w:rFonts w:ascii="Times New Roman" w:hAnsi="Times New Roman" w:eastAsia="Times New Roman" w:cs="Times New Roman"/>
          <w:b/>
          <w:sz w:val="24"/>
        </w:rPr>
        <w:t>1.</w:t>
      </w:r>
      <w:r>
        <w:rPr>
          <w:rFonts w:ascii="Times New Roman" w:hAnsi="Times New Roman" w:eastAsia="Times New Roman" w:cs="Times New Roman"/>
          <w:b/>
          <w:sz w:val="24"/>
        </w:rPr>
        <w:t xml:space="preserve">B above and qualifies as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accredited investor 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joint basis with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spouse or spousal equivalent, the spouse  or spousal equivalent must also execute this letter. By doing so, the spouse  or spousal equivalent agrees to makes all the representations the investor makes in this letter.)</w:t>
      </w:r>
    </w:p>
    <w:p>
      <w:pPr>
        <w:keepNext w:val="0"/>
        <w:spacing w:before="120" w:after="0" w:line="260" w:lineRule="exact"/>
        <w:ind w:left="360" w:right="0" w:firstLine="0"/>
        <w:jc w:val="left"/>
      </w:pPr>
      <w:r>
        <w:rPr>
          <w:rFonts w:ascii="Times New Roman" w:hAnsi="Times New Roman" w:eastAsia="Times New Roman" w:cs="Times New Roman"/>
          <w:b w:val="0"/>
          <w:sz w:val="24"/>
        </w:rPr>
        <w:t>SPOUSE (OR SPOUSAL EQUIVALENT) NAME: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TELEPHONE: 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 xml:space="preserve">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ENTITY, COMPLETE THIS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ENTITY NAME: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TELEPHONE: 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