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SEC Comments Response Letter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[Issuer’s Counsel Law Firm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[CONFIDENTIAL SUBMISSION] VIA EDGAR [and (other delivery method if any)]</w:t>
      </w:r>
    </w:p>
    <w:p>
      <w:pPr>
        <w:keepNext w:val="0"/>
        <w:spacing w:before="200" w:after="0" w:line="260" w:lineRule="exact"/>
        <w:ind w:left="360" w:right="0" w:firstLine="0"/>
        <w:jc w:val="both"/>
      </w:pPr>
      <w:r>
        <w:rPr>
          <w:rFonts w:ascii="Times New Roman" w:hAnsi="Times New Roman" w:eastAsia="Times New Roman" w:cs="Times New Roman"/>
          <w:b w:val="0"/>
          <w:sz w:val="24"/>
        </w:rPr>
        <w:t>U.S. Securities and Exchange Commission</w:t>
      </w:r>
    </w:p>
    <w:p>
      <w:pPr>
        <w:keepNext w:val="0"/>
        <w:spacing w:before="60" w:after="0" w:line="260" w:lineRule="exact"/>
        <w:ind w:left="360" w:right="0" w:firstLine="0"/>
        <w:jc w:val="both"/>
      </w:pPr>
      <w:r>
        <w:rPr>
          <w:rFonts w:ascii="Times New Roman" w:hAnsi="Times New Roman" w:eastAsia="Times New Roman" w:cs="Times New Roman"/>
          <w:b w:val="0"/>
          <w:sz w:val="24"/>
        </w:rPr>
        <w:t>Division of Corporation Finance</w:t>
      </w:r>
    </w:p>
    <w:p>
      <w:pPr>
        <w:keepNext w:val="0"/>
        <w:spacing w:before="60" w:after="0" w:line="260" w:lineRule="exact"/>
        <w:ind w:left="360" w:right="0" w:firstLine="0"/>
        <w:jc w:val="both"/>
      </w:pPr>
      <w:r>
        <w:rPr>
          <w:rFonts w:ascii="Times New Roman" w:hAnsi="Times New Roman" w:eastAsia="Times New Roman" w:cs="Times New Roman"/>
          <w:b w:val="0"/>
          <w:sz w:val="24"/>
        </w:rPr>
        <w:t>100 F. Street, N.E.</w:t>
      </w:r>
    </w:p>
    <w:p>
      <w:pPr>
        <w:keepNext w:val="0"/>
        <w:spacing w:before="60" w:after="0" w:line="260" w:lineRule="exact"/>
        <w:ind w:left="360" w:right="0" w:firstLine="0"/>
        <w:jc w:val="both"/>
      </w:pPr>
      <w:r>
        <w:rPr>
          <w:rFonts w:ascii="Times New Roman" w:hAnsi="Times New Roman" w:eastAsia="Times New Roman" w:cs="Times New Roman"/>
          <w:b w:val="0"/>
          <w:sz w:val="24"/>
        </w:rPr>
        <w:t>Washington, D.C. 20549</w:t>
      </w:r>
    </w:p>
    <w:p>
      <w:pPr>
        <w:keepNext w:val="0"/>
        <w:spacing w:before="200" w:after="0" w:line="260" w:lineRule="exact"/>
        <w:ind w:left="360" w:right="0" w:firstLine="0"/>
        <w:jc w:val="both"/>
      </w:pPr>
      <w:r>
        <w:rPr>
          <w:rFonts w:ascii="Times New Roman" w:hAnsi="Times New Roman" w:eastAsia="Times New Roman" w:cs="Times New Roman"/>
          <w:b w:val="0"/>
          <w:sz w:val="24"/>
        </w:rPr>
        <w:t>[Attn: [Name of SEC Examiner]]</w:t>
      </w:r>
    </w:p>
    <w:p>
      <w:pPr>
        <w:keepNext w:val="0"/>
        <w:spacing w:before="200" w:after="0" w:line="260" w:lineRule="exact"/>
        <w:ind w:left="360" w:right="0" w:firstLine="0"/>
        <w:jc w:val="both"/>
      </w:pPr>
      <w:r>
        <w:rPr>
          <w:rFonts w:ascii="Times New Roman" w:hAnsi="Times New Roman" w:eastAsia="Times New Roman" w:cs="Times New Roman"/>
          <w:b w:val="0"/>
          <w:sz w:val="24"/>
        </w:rPr>
        <w:t>Re: [Issuer Name]</w:t>
      </w:r>
    </w:p>
    <w:p>
      <w:pPr>
        <w:keepNext w:val="0"/>
        <w:spacing w:before="200" w:after="0" w:line="260" w:lineRule="exact"/>
        <w:ind w:left="360" w:right="0" w:firstLine="0"/>
        <w:jc w:val="both"/>
      </w:pPr>
      <w:r>
        <w:rPr>
          <w:rFonts w:ascii="Times New Roman" w:hAnsi="Times New Roman" w:eastAsia="Times New Roman" w:cs="Times New Roman"/>
          <w:b w:val="0"/>
          <w:sz w:val="24"/>
        </w:rPr>
        <w:t>[Amendment No. [number] of the] [Draft] Registration Statement on Form [form number]</w:t>
      </w:r>
    </w:p>
    <w:p>
      <w:pPr>
        <w:keepNext w:val="0"/>
        <w:spacing w:before="200" w:after="0" w:line="260" w:lineRule="exact"/>
        <w:ind w:left="360" w:right="0" w:firstLine="0"/>
        <w:jc w:val="both"/>
      </w:pPr>
      <w:r>
        <w:rPr>
          <w:rFonts w:ascii="Times New Roman" w:hAnsi="Times New Roman" w:eastAsia="Times New Roman" w:cs="Times New Roman"/>
          <w:b w:val="0"/>
          <w:sz w:val="24"/>
        </w:rPr>
        <w:t>[submitted/filed] on [date]</w:t>
      </w:r>
    </w:p>
    <w:p>
      <w:pPr>
        <w:keepNext w:val="0"/>
        <w:spacing w:before="200" w:after="0" w:line="260" w:lineRule="exact"/>
        <w:ind w:left="360" w:right="0" w:firstLine="0"/>
        <w:jc w:val="both"/>
      </w:pPr>
      <w:r>
        <w:rPr>
          <w:rFonts w:ascii="Times New Roman" w:hAnsi="Times New Roman" w:eastAsia="Times New Roman" w:cs="Times New Roman"/>
          <w:b w:val="0"/>
          <w:sz w:val="24"/>
        </w:rPr>
        <w:t>[File No. 333-[number]]</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behalf of our client, [issuer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company (the "Company"), we hereby [confidentially submit/file] [Amendment No. [number] to Confidential Submission No. [number of] our [draft] registration statement on Form [form number] (the "Registration Statement") of the Company pursuant to Title I, Section 106 under the Jumpstart Our Business Startups Act (the "JOBS Act") for [non-public] review by the Staff of the Securities and Exchange Commission (the "Commission").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confirm that the Company qualified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emerging growth company, as defined by Section 2(</w:t>
      </w:r>
      <w:r>
        <w:rPr>
          <w:rFonts w:ascii="Times New Roman" w:hAnsi="Times New Roman" w:eastAsia="Times New Roman" w:cs="Times New Roman"/>
          <w:b/>
          <w:sz w:val="24"/>
        </w:rPr>
        <w:t>a</w:t>
      </w:r>
      <w:r>
        <w:rPr>
          <w:rFonts w:ascii="Times New Roman" w:hAnsi="Times New Roman" w:eastAsia="Times New Roman" w:cs="Times New Roman"/>
          <w:b w:val="0"/>
          <w:sz w:val="24"/>
        </w:rPr>
        <w:t>)(19) of the Securities Act of 1933 as of [the date it first confidentially submitted/publicly filed] its registration statement.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continues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emerging growth company as of the date of this letter.]</w:t>
      </w:r>
    </w:p>
    <w:p>
      <w:pPr>
        <w:keepNext w:val="0"/>
        <w:spacing w:before="200" w:after="0" w:line="260" w:lineRule="exact"/>
        <w:ind w:left="360" w:right="0" w:firstLine="0"/>
        <w:jc w:val="both"/>
      </w:pPr>
      <w:r>
        <w:rPr>
          <w:rFonts w:ascii="Times New Roman" w:hAnsi="Times New Roman" w:eastAsia="Times New Roman" w:cs="Times New Roman"/>
          <w:b w:val="0"/>
          <w:sz w:val="24"/>
        </w:rPr>
        <w:t>We would also like to take this opportunity to address issues raised by the Staff in the comment letter dated [date], regarding [[Amendment No./Confidential Submission No.] [number]/the Registration Statement] [and the Company's response letter dated [date]]. For the Staff's convenience, the concerns raised have been stated below in their entirety, in bold text, with our responses to particular comments set out immediately below. The headings and numbered paragraphs in this response correspond to the headings and numbered paragraphs in the comment letter from the Staff. When indicated, the responses described below are contained in [[Amendment No./Confidential Submission No.] [number]/the Registration Statement.]</w:t>
      </w:r>
    </w:p>
    <w:p>
      <w:pPr>
        <w:keepNext w:val="0"/>
        <w:spacing w:before="200" w:after="0" w:line="260" w:lineRule="exact"/>
        <w:ind w:left="360" w:right="0" w:firstLine="0"/>
        <w:jc w:val="both"/>
      </w:pPr>
      <w:r>
        <w:rPr>
          <w:rFonts w:ascii="Times New Roman" w:hAnsi="Times New Roman" w:eastAsia="Times New Roman" w:cs="Times New Roman"/>
          <w:b w:val="0"/>
          <w:sz w:val="24"/>
        </w:rPr>
        <w:t>[Heading from SEC Comment Letter]</w:t>
      </w:r>
    </w:p>
    <w:p>
      <w:pPr>
        <w:keepNext w:val="0"/>
        <w:spacing w:before="200" w:after="0" w:line="260" w:lineRule="exact"/>
        <w:ind w:left="360" w:right="0" w:firstLine="0"/>
        <w:jc w:val="both"/>
      </w:pPr>
      <w:r>
        <w:rPr>
          <w:rFonts w:ascii="Times New Roman" w:hAnsi="Times New Roman" w:eastAsia="Times New Roman" w:cs="Times New Roman"/>
          <w:b w:val="0"/>
          <w:sz w:val="24"/>
        </w:rPr>
        <w:t>[Issuer response]</w:t>
      </w:r>
    </w:p>
    <w:p>
      <w:pPr>
        <w:keepNext w:val="0"/>
        <w:spacing w:before="200" w:after="0" w:line="260" w:lineRule="exact"/>
        <w:ind w:left="360" w:right="0" w:firstLine="0"/>
        <w:jc w:val="both"/>
      </w:pPr>
      <w:r>
        <w:rPr>
          <w:rFonts w:ascii="Times New Roman" w:hAnsi="Times New Roman" w:eastAsia="Times New Roman" w:cs="Times New Roman"/>
          <w:b w:val="0"/>
          <w:sz w:val="24"/>
        </w:rPr>
        <w:t>[Please acknowledge receipt of this letter by stamping the enclosed copy and returning it [in the enclosed stamped and self-addressed envelope/to the courier who has been instructed to wait].</w:t>
      </w:r>
    </w:p>
    <w:p>
      <w:pPr>
        <w:keepNext w:val="0"/>
        <w:spacing w:before="200" w:after="0" w:line="260" w:lineRule="exact"/>
        <w:ind w:left="360" w:right="0" w:firstLine="0"/>
        <w:jc w:val="both"/>
      </w:pPr>
      <w:r>
        <w:rPr>
          <w:rFonts w:ascii="Times New Roman" w:hAnsi="Times New Roman" w:eastAsia="Times New Roman" w:cs="Times New Roman"/>
          <w:b w:val="0"/>
          <w:sz w:val="24"/>
        </w:rPr>
        <w:t>Please direct all notices and communications with respect to the confidential submission to:</w:t>
      </w:r>
    </w:p>
    <w:p>
      <w:pPr>
        <w:keepNext w:val="0"/>
        <w:spacing w:before="200" w:after="0" w:line="260" w:lineRule="exact"/>
        <w:ind w:left="360" w:right="0" w:firstLine="0"/>
        <w:jc w:val="both"/>
      </w:pPr>
      <w:r>
        <w:rPr>
          <w:rFonts w:ascii="Times New Roman" w:hAnsi="Times New Roman" w:eastAsia="Times New Roman" w:cs="Times New Roman"/>
          <w:b w:val="0"/>
          <w:sz w:val="24"/>
        </w:rPr>
        <w:t>[Name and contact information of attorney]</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cc: [names]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