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rPr>
          <w:rFonts w:ascii="Times New Roman" w:hAnsi="Times New Roman" w:eastAsia="Times New Roman" w:cs="Times New Roman"/>
          <w:b/>
          <w:sz w:val="24"/>
        </w:rPr>
        <w:tab/>
      </w:r>
      <w:r>
        <w:rPr>
          <w:rFonts w:ascii="Times New Roman" w:hAnsi="Times New Roman" w:eastAsia="Times New Roman" w:cs="Times New Roman"/>
          <w:b/>
          <w:sz w:val="24"/>
        </w:rPr>
        <w:t xml:space="preserve">SAMPLE </w:t>
      </w:r>
      <w:r>
        <w:rPr>
          <w:rFonts w:ascii="Times New Roman" w:hAnsi="Times New Roman" w:eastAsia="Times New Roman" w:cs="Times New Roman"/>
          <w:b/>
          <w:sz w:val="24"/>
        </w:rPr>
        <w:t>QUARTERLY MEETING MINUTES FOR</w:t>
      </w:r>
    </w:p>
    <w:p>
      <w:pPr>
        <w:jc w:val="center"/>
      </w:pPr>
      <w:r>
        <w:rPr>
          <w:rFonts w:ascii="Times New Roman" w:hAnsi="Times New Roman" w:eastAsia="Times New Roman" w:cs="Times New Roman"/>
          <w:b/>
          <w:sz w:val="24"/>
        </w:rPr>
        <w:t>SMITH &amp; STONE SOFTWARE PARTNERS</w:t>
      </w:r>
    </w:p>
    <w:p>
      <w:pPr/>
    </w:p>
    <w:p>
      <w:pPr/>
    </w:p>
    <w:p>
      <w:pPr/>
      <w:r>
        <w:rPr>
          <w:rFonts w:ascii="Times New Roman" w:hAnsi="Times New Roman" w:eastAsia="Times New Roman" w:cs="Times New Roman"/>
          <w:b/>
          <w:sz w:val="24"/>
        </w:rPr>
        <w:t>I. MEETING DETAILS</w:t>
      </w:r>
    </w:p>
    <w:p>
      <w:pPr/>
    </w:p>
    <w:p>
      <w:pPr/>
      <w:r>
        <w:rPr>
          <w:rFonts w:ascii="Times New Roman" w:hAnsi="Times New Roman" w:eastAsia="Times New Roman" w:cs="Times New Roman"/>
          <w:sz w:val="24"/>
        </w:rPr>
        <w:t xml:space="preserve">Meeting Leaders: </w:t>
      </w:r>
      <w:r>
        <w:rPr>
          <w:rFonts w:ascii="Times New Roman" w:hAnsi="Times New Roman" w:eastAsia="Times New Roman" w:cs="Times New Roman"/>
          <w:sz w:val="24"/>
        </w:rPr>
        <w:t>Robert Smith, Jackie Stone</w:t>
      </w:r>
    </w:p>
    <w:p>
      <w:pPr/>
      <w:r>
        <w:rPr>
          <w:rFonts w:ascii="Times New Roman" w:hAnsi="Times New Roman" w:eastAsia="Times New Roman" w:cs="Times New Roman"/>
          <w:sz w:val="24"/>
        </w:rPr>
        <w:t xml:space="preserve">Secretary: </w:t>
      </w:r>
      <w:r>
        <w:rPr>
          <w:rFonts w:ascii="Times New Roman" w:hAnsi="Times New Roman" w:eastAsia="Times New Roman" w:cs="Times New Roman"/>
          <w:sz w:val="24"/>
        </w:rPr>
        <w:t>Jennifer Page</w:t>
      </w:r>
    </w:p>
    <w:p>
      <w:pPr/>
    </w:p>
    <w:p>
      <w:pPr/>
      <w:r>
        <w:rPr>
          <w:rFonts w:ascii="Times New Roman" w:hAnsi="Times New Roman" w:eastAsia="Times New Roman" w:cs="Times New Roman"/>
          <w:sz w:val="24"/>
        </w:rPr>
        <w:t xml:space="preserve">Date: </w:t>
      </w:r>
      <w:r>
        <w:rPr>
          <w:rFonts w:ascii="Times New Roman" w:hAnsi="Times New Roman" w:eastAsia="Times New Roman" w:cs="Times New Roman"/>
          <w:sz w:val="24"/>
        </w:rPr>
        <w:t>January 6</w:t>
      </w:r>
      <w:r>
        <w:rPr>
          <w:rFonts w:ascii="Times New Roman" w:hAnsi="Times New Roman" w:eastAsia="Times New Roman" w:cs="Times New Roman"/>
          <w:sz w:val="24"/>
        </w:rPr>
        <w:t>th</w:t>
      </w:r>
      <w:r>
        <w:rPr>
          <w:rFonts w:ascii="Times New Roman" w:hAnsi="Times New Roman" w:eastAsia="Times New Roman" w:cs="Times New Roman"/>
          <w:sz w:val="24"/>
        </w:rPr>
        <w:t>, 2020</w:t>
      </w:r>
    </w:p>
    <w:p>
      <w:pPr/>
      <w:r>
        <w:rPr>
          <w:rFonts w:ascii="Times New Roman" w:hAnsi="Times New Roman" w:eastAsia="Times New Roman" w:cs="Times New Roman"/>
          <w:sz w:val="24"/>
        </w:rPr>
        <w:t xml:space="preserve">Time: </w:t>
      </w:r>
      <w:r>
        <w:rPr>
          <w:rFonts w:ascii="Times New Roman" w:hAnsi="Times New Roman" w:eastAsia="Times New Roman" w:cs="Times New Roman"/>
          <w:sz w:val="24"/>
        </w:rPr>
        <w:t>11:00 AM EST</w:t>
      </w:r>
    </w:p>
    <w:p>
      <w:pPr/>
    </w:p>
    <w:p>
      <w:pPr/>
      <w:r>
        <w:rPr>
          <w:rFonts w:ascii="Times New Roman" w:hAnsi="Times New Roman" w:eastAsia="Times New Roman" w:cs="Times New Roman"/>
          <w:sz w:val="24"/>
        </w:rPr>
        <w:t xml:space="preserve">Location: </w:t>
      </w:r>
      <w:r>
        <w:rPr>
          <w:rFonts w:ascii="Times New Roman" w:hAnsi="Times New Roman" w:eastAsia="Times New Roman" w:cs="Times New Roman"/>
          <w:sz w:val="24"/>
        </w:rPr>
        <w:t>Jackson Memorial Building, Conference Room B</w:t>
      </w:r>
    </w:p>
    <w:p>
      <w:pPr/>
      <w:r>
        <w:rPr>
          <w:rFonts w:ascii="Times New Roman" w:hAnsi="Times New Roman" w:eastAsia="Times New Roman" w:cs="Times New Roman"/>
          <w:sz w:val="24"/>
        </w:rPr>
        <w:t xml:space="preserve">Street Address: </w:t>
      </w:r>
      <w:r>
        <w:rPr>
          <w:rFonts w:ascii="Times New Roman" w:hAnsi="Times New Roman" w:eastAsia="Times New Roman" w:cs="Times New Roman"/>
          <w:sz w:val="24"/>
        </w:rPr>
        <w:t>6000 S.W. Main Street</w:t>
      </w:r>
    </w:p>
    <w:p>
      <w:pPr/>
      <w:r>
        <w:rPr>
          <w:rFonts w:ascii="Times New Roman" w:hAnsi="Times New Roman" w:eastAsia="Times New Roman" w:cs="Times New Roman"/>
          <w:sz w:val="24"/>
        </w:rPr>
        <w:t xml:space="preserve">City: </w:t>
      </w:r>
      <w:r>
        <w:rPr>
          <w:rFonts w:ascii="Times New Roman" w:hAnsi="Times New Roman" w:eastAsia="Times New Roman" w:cs="Times New Roman"/>
          <w:sz w:val="24"/>
        </w:rPr>
        <w:t>Jacksonville</w:t>
      </w:r>
      <w:r>
        <w:rPr>
          <w:rFonts w:ascii="Times New Roman" w:hAnsi="Times New Roman" w:eastAsia="Times New Roman" w:cs="Times New Roman"/>
          <w:sz w:val="24"/>
        </w:rPr>
        <w:t xml:space="preserve">          State: </w:t>
      </w:r>
      <w:r>
        <w:rPr>
          <w:rFonts w:ascii="Times New Roman" w:hAnsi="Times New Roman" w:eastAsia="Times New Roman" w:cs="Times New Roman"/>
          <w:sz w:val="24"/>
        </w:rPr>
        <w:t xml:space="preserve">Florida             </w:t>
      </w:r>
      <w:r>
        <w:rPr>
          <w:rFonts w:ascii="Times New Roman" w:hAnsi="Times New Roman" w:eastAsia="Times New Roman" w:cs="Times New Roman"/>
          <w:sz w:val="24"/>
        </w:rPr>
        <w:t xml:space="preserve">Zip: </w:t>
      </w:r>
      <w:r>
        <w:rPr>
          <w:rFonts w:ascii="Times New Roman" w:hAnsi="Times New Roman" w:eastAsia="Times New Roman" w:cs="Times New Roman"/>
          <w:sz w:val="24"/>
        </w:rPr>
        <w:t>00001-2211</w:t>
      </w:r>
    </w:p>
    <w:p>
      <w:pPr/>
    </w:p>
    <w:p>
      <w:pPr/>
      <w:r>
        <w:rPr>
          <w:rFonts w:ascii="Times New Roman" w:hAnsi="Times New Roman" w:eastAsia="Times New Roman" w:cs="Times New Roman"/>
          <w:sz w:val="24"/>
        </w:rPr>
        <w:t xml:space="preserve">URL or Dial-In Number: </w:t>
      </w:r>
      <w:r>
        <w:rPr>
          <w:rFonts w:ascii="Times New Roman" w:hAnsi="Times New Roman" w:eastAsia="Times New Roman" w:cs="Times New Roman"/>
          <w:sz w:val="24"/>
        </w:rPr>
        <w:t>1-888-555-3838 (only available for out-of-state staffers).</w:t>
      </w:r>
    </w:p>
    <w:p>
      <w:pPr/>
    </w:p>
    <w:p>
      <w:pPr/>
    </w:p>
    <w:p>
      <w:pPr/>
      <w:r>
        <w:rPr>
          <w:rFonts w:ascii="Times New Roman" w:hAnsi="Times New Roman" w:eastAsia="Times New Roman" w:cs="Times New Roman"/>
          <w:b/>
          <w:sz w:val="24"/>
        </w:rPr>
        <w:t>II. ROLL CALL</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Roll call initiated – Secretary Page – 11:05 AM</w:t>
      </w:r>
    </w:p>
    <w:p>
      <w:pPr/>
    </w:p>
    <w:p>
      <w:pPr/>
      <w:r>
        <w:rPr>
          <w:rFonts w:ascii="Times New Roman" w:hAnsi="Times New Roman" w:eastAsia="Times New Roman" w:cs="Times New Roman"/>
          <w:sz w:val="24"/>
        </w:rPr>
        <w:t xml:space="preserve">The following individuals were in </w:t>
      </w:r>
      <w:r>
        <w:rPr>
          <w:rFonts w:ascii="Times New Roman" w:hAnsi="Times New Roman" w:eastAsia="Times New Roman" w:cs="Times New Roman"/>
          <w:b/>
          <w:sz w:val="24"/>
        </w:rPr>
        <w:t>attendance</w:t>
      </w:r>
      <w:r>
        <w:rPr>
          <w:rFonts w:ascii="Times New Roman" w:hAnsi="Times New Roman" w:eastAsia="Times New Roman" w:cs="Times New Roman"/>
          <w:sz w:val="24"/>
        </w:rPr>
        <w:t>:</w:t>
      </w:r>
    </w:p>
    <w:p>
      <w:pPr/>
    </w:p>
    <w:p>
      <w:pPr/>
      <w:r>
        <w:rPr>
          <w:rFonts w:ascii="Times New Roman" w:hAnsi="Times New Roman" w:eastAsia="Times New Roman" w:cs="Times New Roman"/>
          <w:sz w:val="24"/>
        </w:rPr>
        <w:t>Robert Smith (CEO, Partner)</w:t>
      </w:r>
    </w:p>
    <w:p>
      <w:pPr/>
      <w:r>
        <w:rPr>
          <w:rFonts w:ascii="Times New Roman" w:hAnsi="Times New Roman" w:eastAsia="Times New Roman" w:cs="Times New Roman"/>
          <w:sz w:val="24"/>
        </w:rPr>
        <w:t>Jackie Stone (COO; Partner)</w:t>
      </w:r>
    </w:p>
    <w:p>
      <w:pPr/>
      <w:r>
        <w:rPr>
          <w:rFonts w:ascii="Times New Roman" w:hAnsi="Times New Roman" w:eastAsia="Times New Roman" w:cs="Times New Roman"/>
          <w:sz w:val="24"/>
        </w:rPr>
        <w:t>John Roberts (CFO)</w:t>
      </w:r>
    </w:p>
    <w:p>
      <w:pPr/>
      <w:r>
        <w:rPr>
          <w:rFonts w:ascii="Times New Roman" w:hAnsi="Times New Roman" w:eastAsia="Times New Roman" w:cs="Times New Roman"/>
          <w:sz w:val="24"/>
        </w:rPr>
        <w:t>Steven Page (Secretary)</w:t>
      </w:r>
    </w:p>
    <w:p>
      <w:pPr/>
      <w:r>
        <w:rPr>
          <w:rFonts w:ascii="Times New Roman" w:hAnsi="Times New Roman" w:eastAsia="Times New Roman" w:cs="Times New Roman"/>
          <w:sz w:val="24"/>
        </w:rPr>
        <w:t>Rebecca Mann (Engineer Lead)</w:t>
      </w:r>
    </w:p>
    <w:p>
      <w:pPr/>
      <w:r>
        <w:rPr>
          <w:rFonts w:ascii="Times New Roman" w:hAnsi="Times New Roman" w:eastAsia="Times New Roman" w:cs="Times New Roman"/>
          <w:sz w:val="24"/>
        </w:rPr>
        <w:t>Doug H. Richardson (Computing Lead)</w:t>
      </w:r>
    </w:p>
    <w:p>
      <w:pPr/>
      <w:r>
        <w:rPr>
          <w:rFonts w:ascii="Times New Roman" w:hAnsi="Times New Roman" w:eastAsia="Times New Roman" w:cs="Times New Roman"/>
          <w:sz w:val="24"/>
        </w:rPr>
        <w:t>Fred Grant (Marketing Lead)</w:t>
      </w:r>
    </w:p>
    <w:p>
      <w:pPr/>
      <w:r>
        <w:rPr>
          <w:rFonts w:ascii="Times New Roman" w:hAnsi="Times New Roman" w:eastAsia="Times New Roman" w:cs="Times New Roman"/>
          <w:sz w:val="24"/>
        </w:rPr>
        <w:t>Jeffrey Quill (Customer Service Lead)</w:t>
      </w:r>
    </w:p>
    <w:p>
      <w:pPr/>
      <w:r>
        <w:rPr>
          <w:rFonts w:ascii="Times New Roman" w:hAnsi="Times New Roman" w:eastAsia="Times New Roman" w:cs="Times New Roman"/>
          <w:sz w:val="24"/>
        </w:rPr>
        <w:t>Stephanie Restrepo (H.R Lead)</w:t>
      </w:r>
    </w:p>
    <w:p>
      <w:pPr/>
    </w:p>
    <w:p>
      <w:pPr/>
      <w:r>
        <w:rPr>
          <w:rFonts w:ascii="Times New Roman" w:hAnsi="Times New Roman" w:eastAsia="Times New Roman" w:cs="Times New Roman"/>
          <w:sz w:val="24"/>
        </w:rPr>
        <w:t xml:space="preserve">The following individuals were </w:t>
      </w:r>
      <w:r>
        <w:rPr>
          <w:rFonts w:ascii="Times New Roman" w:hAnsi="Times New Roman" w:eastAsia="Times New Roman" w:cs="Times New Roman"/>
          <w:b/>
          <w:sz w:val="24"/>
        </w:rPr>
        <w:t>absent</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Michael Patterson (excused). </w:t>
      </w:r>
    </w:p>
    <w:p>
      <w:pPr/>
    </w:p>
    <w:p>
      <w:pPr/>
      <w:r>
        <w:rPr>
          <w:rFonts w:ascii="Times New Roman" w:hAnsi="Times New Roman" w:eastAsia="Times New Roman" w:cs="Times New Roman"/>
          <w:b/>
          <w:sz w:val="24"/>
        </w:rPr>
        <w:t>Quorum confirmed with nine (9) attendees – Secretary Page – 11:08 AM</w:t>
      </w:r>
    </w:p>
    <w:p>
      <w:pPr/>
    </w:p>
    <w:p>
      <w:pPr/>
      <w:r>
        <w:rPr>
          <w:rFonts w:ascii="Times New Roman" w:hAnsi="Times New Roman" w:eastAsia="Times New Roman" w:cs="Times New Roman"/>
          <w:b/>
          <w:sz w:val="24"/>
        </w:rPr>
        <w:t>III. CALL TO ORDER</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Call to Order – Secretary Page – 11:10 AM</w:t>
      </w:r>
    </w:p>
    <w:p>
      <w:pPr/>
    </w:p>
    <w:p>
      <w:pPr/>
      <w:r>
        <w:rPr>
          <w:rFonts w:ascii="Times New Roman" w:hAnsi="Times New Roman" w:eastAsia="Times New Roman" w:cs="Times New Roman"/>
          <w:b/>
          <w:sz w:val="24"/>
        </w:rPr>
        <w:t>Previous Meetings Minutes Distributed – Secretary Page – 11:15 AM</w:t>
      </w:r>
    </w:p>
    <w:p>
      <w:pPr/>
    </w:p>
    <w:p>
      <w:pPr/>
      <w:r>
        <w:rPr>
          <w:rFonts w:ascii="Times New Roman" w:hAnsi="Times New Roman" w:eastAsia="Times New Roman" w:cs="Times New Roman"/>
          <w:sz w:val="24"/>
        </w:rPr>
        <w:t xml:space="preserve">Distribution of prior meeting minutes; last quarterly meeting occured on November 6, 2019, known as Q-3. Previous minutes were </w:t>
      </w:r>
      <w:r>
        <w:rPr>
          <w:rFonts w:ascii="Times New Roman" w:hAnsi="Times New Roman" w:eastAsia="Times New Roman" w:cs="Times New Roman"/>
          <w:sz w:val="24"/>
        </w:rPr>
        <w:t>approved</w:t>
      </w:r>
      <w:r>
        <w:rPr>
          <w:rFonts w:ascii="Times New Roman" w:hAnsi="Times New Roman" w:eastAsia="Times New Roman" w:cs="Times New Roman"/>
          <w:sz w:val="24"/>
        </w:rPr>
        <w:t xml:space="preserve"> unanimously by all the attendees.</w:t>
      </w:r>
    </w:p>
    <w:p>
      <w:pPr/>
    </w:p>
    <w:p>
      <w:pPr/>
      <w:r>
        <w:rPr>
          <w:rFonts w:ascii="Times New Roman" w:hAnsi="Times New Roman" w:eastAsia="Times New Roman" w:cs="Times New Roman"/>
          <w:b/>
          <w:sz w:val="24"/>
        </w:rPr>
        <w:t>Meeting Agenda Distribution</w:t>
      </w:r>
      <w:r>
        <w:rPr>
          <w:rFonts w:ascii="Times New Roman" w:hAnsi="Times New Roman" w:eastAsia="Times New Roman" w:cs="Times New Roman"/>
          <w:sz w:val="24"/>
        </w:rPr>
        <w:t xml:space="preserve"> </w:t>
      </w:r>
      <w:r>
        <w:rPr>
          <w:rFonts w:ascii="Times New Roman" w:hAnsi="Times New Roman" w:eastAsia="Times New Roman" w:cs="Times New Roman"/>
          <w:b/>
          <w:sz w:val="24"/>
        </w:rPr>
        <w:t>– Secretary Page – 11:25 AM</w:t>
      </w:r>
    </w:p>
    <w:p>
      <w:pPr/>
    </w:p>
    <w:p>
      <w:pPr/>
      <w:r>
        <w:rPr>
          <w:rFonts w:ascii="Times New Roman" w:hAnsi="Times New Roman" w:eastAsia="Times New Roman" w:cs="Times New Roman"/>
          <w:sz w:val="24"/>
        </w:rPr>
        <w:t>The current meeting agenda was distributed to all attendees. After giving attendees five (5) minutes to review, a vote of the meeting agenda was held.</w:t>
      </w:r>
    </w:p>
    <w:p>
      <w:pPr/>
    </w:p>
    <w:p>
      <w:pPr/>
      <w:r>
        <w:rPr>
          <w:rFonts w:ascii="Times New Roman" w:hAnsi="Times New Roman" w:eastAsia="Times New Roman" w:cs="Times New Roman"/>
          <w:sz w:val="24"/>
        </w:rPr>
        <w:t xml:space="preserve">At 11:32 AM, the agenda was </w:t>
      </w:r>
      <w:r>
        <w:rPr>
          <w:rFonts w:ascii="Times New Roman" w:hAnsi="Times New Roman" w:eastAsia="Times New Roman" w:cs="Times New Roman"/>
          <w:sz w:val="24"/>
        </w:rPr>
        <w:t>approved</w:t>
      </w:r>
      <w:r>
        <w:rPr>
          <w:rFonts w:ascii="Times New Roman" w:hAnsi="Times New Roman" w:eastAsia="Times New Roman" w:cs="Times New Roman"/>
          <w:sz w:val="24"/>
        </w:rPr>
        <w:t xml:space="preserve"> with unanimous votes. </w:t>
      </w:r>
    </w:p>
    <w:p>
      <w:pPr/>
    </w:p>
    <w:p>
      <w:pPr/>
      <w:r>
        <w:rPr>
          <w:rFonts w:ascii="Times New Roman" w:hAnsi="Times New Roman" w:eastAsia="Times New Roman" w:cs="Times New Roman"/>
          <w:sz w:val="24"/>
        </w:rPr>
        <w:t>No major motions to change, amend, or otherwise alter the agenda occurred.</w:t>
      </w:r>
    </w:p>
    <w:p>
      <w:pPr/>
    </w:p>
    <w:p>
      <w:pPr/>
      <w:r>
        <w:rPr>
          <w:rFonts w:ascii="Times New Roman" w:hAnsi="Times New Roman" w:eastAsia="Times New Roman" w:cs="Times New Roman"/>
          <w:b/>
          <w:sz w:val="24"/>
        </w:rPr>
        <w:t>IV. ASSESS QUARTERLY REPORTS</w:t>
      </w: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Q-3 Report Reviewal from October to January – Smith and Stone – 11:35 AM</w:t>
      </w:r>
    </w:p>
    <w:p>
      <w:pPr/>
    </w:p>
    <w:p>
      <w:pPr/>
      <w:r>
        <w:rPr>
          <w:rFonts w:ascii="Times New Roman" w:hAnsi="Times New Roman" w:eastAsia="Times New Roman" w:cs="Times New Roman"/>
          <w:sz w:val="24"/>
        </w:rPr>
        <w:t>Quarter 3 was reviewed by Mr. Smith and Mrs. Stone in both metrics and financial reports. Three primary topics of discussion were had, including:</w:t>
      </w:r>
    </w:p>
    <w:p>
      <w:pPr/>
    </w:p>
    <w:p>
      <w:pPr/>
      <w:r>
        <w:rPr>
          <w:rFonts w:ascii="Times New Roman" w:hAnsi="Times New Roman" w:eastAsia="Times New Roman" w:cs="Times New Roman"/>
          <w:sz w:val="24"/>
        </w:rPr>
        <w:t>A 17% rise in traffic for websites that deal with finance, such as the firm’s stock-related news site and its automated estimator;</w:t>
      </w:r>
    </w:p>
    <w:p>
      <w:pPr/>
      <w:r>
        <w:rPr>
          <w:rFonts w:ascii="Times New Roman" w:hAnsi="Times New Roman" w:eastAsia="Times New Roman" w:cs="Times New Roman"/>
          <w:sz w:val="24"/>
        </w:rPr>
        <w:t xml:space="preserve">Q-3 goal of over $300,000 in profit was met. The exact number was </w:t>
      </w:r>
      <w:r>
        <w:rPr>
          <w:rFonts w:ascii="Times New Roman" w:hAnsi="Times New Roman" w:eastAsia="Times New Roman" w:cs="Times New Roman"/>
          <w:sz w:val="24"/>
        </w:rPr>
        <w:t>$437,000</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32% of profits were made in December due to deregulation of trades (per HB-203). </w:t>
      </w:r>
    </w:p>
    <w:p>
      <w:pPr/>
    </w:p>
    <w:p>
      <w:pPr/>
      <w:r>
        <w:rPr>
          <w:rFonts w:ascii="Times New Roman" w:hAnsi="Times New Roman" w:eastAsia="Times New Roman" w:cs="Times New Roman"/>
          <w:b/>
          <w:sz w:val="24"/>
        </w:rPr>
        <w:t>V. UPCOMING PRIORITIES</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Upcoming Priorities for Q-4 – Smith and Stone – 12:15 PM</w:t>
      </w:r>
    </w:p>
    <w:p>
      <w:pPr/>
    </w:p>
    <w:p>
      <w:pPr/>
      <w:r>
        <w:rPr>
          <w:rFonts w:ascii="Times New Roman" w:hAnsi="Times New Roman" w:eastAsia="Times New Roman" w:cs="Times New Roman"/>
          <w:sz w:val="24"/>
        </w:rPr>
        <w:t xml:space="preserve">Mr. Smith highlighted the importance of clearing all technical issues before the new websites are made available to the public. He issued a tentative date for roll-out to the public: </w:t>
      </w:r>
      <w:r>
        <w:rPr>
          <w:rFonts w:ascii="Times New Roman" w:hAnsi="Times New Roman" w:eastAsia="Times New Roman" w:cs="Times New Roman"/>
          <w:sz w:val="24"/>
        </w:rPr>
        <w:t>March 25</w:t>
      </w:r>
      <w:r>
        <w:rPr>
          <w:rFonts w:ascii="Times New Roman" w:hAnsi="Times New Roman" w:eastAsia="Times New Roman" w:cs="Times New Roman"/>
          <w:sz w:val="24"/>
        </w:rPr>
        <w:t>th</w:t>
      </w:r>
      <w:r>
        <w:rPr>
          <w:rFonts w:ascii="Times New Roman" w:hAnsi="Times New Roman" w:eastAsia="Times New Roman" w:cs="Times New Roman"/>
          <w:sz w:val="24"/>
        </w:rPr>
        <w:t>, 2020</w:t>
      </w:r>
      <w:r>
        <w:rPr>
          <w:rFonts w:ascii="Times New Roman" w:hAnsi="Times New Roman" w:eastAsia="Times New Roman" w:cs="Times New Roman"/>
          <w:sz w:val="24"/>
        </w:rPr>
        <w:t xml:space="preserve">, which occurrs during Q-4. </w:t>
      </w:r>
    </w:p>
    <w:p>
      <w:pPr/>
    </w:p>
    <w:p>
      <w:pPr/>
      <w:r>
        <w:rPr>
          <w:rFonts w:ascii="Times New Roman" w:hAnsi="Times New Roman" w:eastAsia="Times New Roman" w:cs="Times New Roman"/>
          <w:sz w:val="24"/>
        </w:rPr>
        <w:t xml:space="preserve">The priorities Mr. Smith included in his demands were functioning links, in-sync tickers, among several other intuitive features. Mrs. Stone will send follow-up correspondence regarding the priorities to each departmental head’s email address. </w:t>
      </w:r>
    </w:p>
    <w:p>
      <w:pPr/>
    </w:p>
    <w:p>
      <w:pPr/>
      <w:r>
        <w:rPr>
          <w:rFonts w:ascii="Times New Roman" w:hAnsi="Times New Roman" w:eastAsia="Times New Roman" w:cs="Times New Roman"/>
          <w:b/>
          <w:sz w:val="24"/>
        </w:rPr>
        <w:t>VI. OTHER ITEMS</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Input from Investors – Reps from OTI Financial and Decent Banking Solutions – 12:45 PM</w:t>
      </w:r>
    </w:p>
    <w:p>
      <w:pPr/>
    </w:p>
    <w:p>
      <w:pPr/>
      <w:r>
        <w:rPr>
          <w:rFonts w:ascii="Times New Roman" w:hAnsi="Times New Roman" w:eastAsia="Times New Roman" w:cs="Times New Roman"/>
          <w:sz w:val="24"/>
        </w:rPr>
        <w:t xml:space="preserve">Rebecca Lowe and Michael Chewy joined the meeting via video conferencing at 12:45 PM as guests. </w:t>
      </w:r>
    </w:p>
    <w:p>
      <w:pPr/>
    </w:p>
    <w:p>
      <w:pPr/>
      <w:r>
        <w:rPr>
          <w:rFonts w:ascii="Times New Roman" w:hAnsi="Times New Roman" w:eastAsia="Times New Roman" w:cs="Times New Roman"/>
          <w:sz w:val="24"/>
        </w:rPr>
        <w:t xml:space="preserve">Both representatives, representing the primary two investors (noted above), added their notes on the development of the new websites. They expressed praise on the direction the engineers were taking. Both reps urged the roll-out date to be on time due to time demands from their monetary backers. </w:t>
      </w:r>
    </w:p>
    <w:p>
      <w:pPr/>
    </w:p>
    <w:p>
      <w:pPr/>
      <w:r>
        <w:rPr>
          <w:rFonts w:ascii="Times New Roman" w:hAnsi="Times New Roman" w:eastAsia="Times New Roman" w:cs="Times New Roman"/>
          <w:b/>
          <w:sz w:val="24"/>
        </w:rPr>
        <w:t>VII. ADJOURNMENT</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Approval of Meeting Minutes – Secretary Page – 1:05 PM</w:t>
      </w:r>
    </w:p>
    <w:p>
      <w:pPr/>
    </w:p>
    <w:p>
      <w:pPr/>
      <w:r>
        <w:rPr>
          <w:rFonts w:ascii="Times New Roman" w:hAnsi="Times New Roman" w:eastAsia="Times New Roman" w:cs="Times New Roman"/>
          <w:b/>
          <w:sz w:val="24"/>
        </w:rPr>
        <w:t>Meeting Adjourned – Secretary Page – 1:15 PM</w:t>
      </w:r>
    </w:p>
    <w:p>
      <w:pPr/>
    </w:p>
    <w:p>
      <w:pPr/>
    </w:p>
    <w:p>
      <w:pPr/>
    </w:p>
    <w:p>
      <w:pPr/>
    </w:p>
    <w:p>
      <w:pPr/>
      <w:r>
        <w:rPr>
          <w:rFonts w:ascii="Times New Roman" w:hAnsi="Times New Roman" w:eastAsia="Times New Roman" w:cs="Times New Roman"/>
          <w:sz w:val="24"/>
        </w:rPr>
        <w:t xml:space="preserve">Submitted by: ________________________           Print Name: </w:t>
      </w:r>
      <w:r>
        <w:rPr>
          <w:rFonts w:ascii="Times New Roman" w:hAnsi="Times New Roman" w:eastAsia="Times New Roman" w:cs="Times New Roman"/>
          <w:sz w:val="24"/>
        </w:rPr>
        <w:t xml:space="preserve">Robert Smith         </w:t>
      </w:r>
    </w:p>
    <w:p>
      <w:pPr/>
    </w:p>
    <w:p>
      <w:pPr/>
    </w:p>
    <w:p>
      <w:pPr/>
    </w:p>
    <w:p>
      <w:pPr/>
    </w:p>
    <w:p>
      <w:pPr/>
    </w:p>
    <w:p>
      <w:pPr/>
      <w:r>
        <w:rPr>
          <w:rFonts w:ascii="Times New Roman" w:hAnsi="Times New Roman" w:eastAsia="Times New Roman" w:cs="Times New Roman"/>
          <w:sz w:val="24"/>
        </w:rPr>
        <w:t xml:space="preserve">Approved by: ________________________            Print Name: </w:t>
      </w:r>
      <w:r>
        <w:rPr>
          <w:rFonts w:ascii="Times New Roman" w:hAnsi="Times New Roman" w:eastAsia="Times New Roman" w:cs="Times New Roman"/>
          <w:sz w:val="24"/>
        </w:rPr>
        <w:t>Jennifer Page</w:t>
      </w:r>
      <w:r>
        <w:rPr>
          <w:rFonts w:ascii="Times New Roman" w:hAnsi="Times New Roman" w:eastAsia="Times New Roman" w:cs="Times New Roman"/>
          <w:sz w:val="24"/>
        </w:rPr>
        <w:t xml:space="preserve">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