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Schedule of Debtor Bank Accounts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Debtors’ Bank Accounts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Below is the list of bank accounts used in the debtors’ cash management system as described in the motion.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