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Seller's Notice of Impracticability under U.C.C. Section 2-615</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[Delivery method, e.g., Registered Mail (or) 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recipient]</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360" w:right="0" w:firstLine="0"/>
        <w:jc w:val="both"/>
      </w:pPr>
      <w:r>
        <w:rPr>
          <w:rFonts w:ascii="Times New Roman" w:hAnsi="Times New Roman" w:eastAsia="Times New Roman" w:cs="Times New Roman"/>
          <w:b w:val="0"/>
          <w:sz w:val="24"/>
        </w:rPr>
        <w:t>Attention: [Name of individual or department, e.g., General Counsel, Legal Department, President]</w:t>
      </w:r>
    </w:p>
    <w:p>
      <w:pPr>
        <w:keepNext w:val="0"/>
        <w:spacing w:before="200" w:after="0" w:line="260" w:lineRule="exact"/>
        <w:ind w:left="360" w:right="0" w:firstLine="0"/>
        <w:jc w:val="both"/>
      </w:pPr>
      <w:r>
        <w:rPr>
          <w:rFonts w:ascii="Times New Roman" w:hAnsi="Times New Roman" w:eastAsia="Times New Roman" w:cs="Times New Roman"/>
          <w:b/>
          <w:sz w:val="24"/>
        </w:rPr>
        <w:t>Re: [name of contract for which notice is being provided, e.g., Sales Agreement dated January 31, 2021]</w:t>
      </w:r>
    </w:p>
    <w:p>
      <w:pPr>
        <w:keepNext w:val="0"/>
        <w:spacing w:before="200" w:after="0" w:line="260" w:lineRule="exact"/>
        <w:ind w:left="360" w:right="0" w:firstLine="0"/>
        <w:jc w:val="both"/>
      </w:pPr>
      <w:r>
        <w:rPr>
          <w:rFonts w:ascii="Times New Roman" w:hAnsi="Times New Roman" w:eastAsia="Times New Roman" w:cs="Times New Roman"/>
          <w:b/>
          <w:sz w:val="24"/>
        </w:rPr>
        <w:t>Notice of Commercial Impracticability under [applicable state's version of U.C.C. § 2-615)]</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notice recipient] :</w:t>
      </w:r>
    </w:p>
    <w:p>
      <w:pPr>
        <w:keepNext w:val="0"/>
        <w:spacing w:before="200" w:after="0" w:line="260" w:lineRule="exact"/>
        <w:ind w:left="360" w:right="0" w:firstLine="0"/>
        <w:jc w:val="both"/>
      </w:pPr>
      <w:r>
        <w:rPr>
          <w:rFonts w:ascii="Times New Roman" w:hAnsi="Times New Roman" w:eastAsia="Times New Roman" w:cs="Times New Roman"/>
          <w:b w:val="0"/>
          <w:sz w:val="24"/>
        </w:rPr>
        <w:t>Reference is made to the [name of contract for which Notice of Impracticability is being sent, e.g., Sales Agreement dated January 31, 2021] (the "Agreement") between [name of seller] and [name of buyer] ("Buyer"). With respect to the Agreement, and pursuant to [applicable state version of U.C.C. § 2-615], this letter shall serve as notice to Buyer that Seller will be unable to make delivery of the Goods on the Delivery Date set forth in the Agreement because of [description of event giving rise to commercial impracticability] (the "Event").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Event, Seller's delivery of the Goods to Buyer will be delayed by approximately [anticipated period of delay, e.g., two months].</w:t>
      </w:r>
    </w:p>
    <w:p>
      <w:pPr>
        <w:keepNext w:val="0"/>
        <w:spacing w:before="200" w:after="0" w:line="260" w:lineRule="exact"/>
        <w:ind w:left="360" w:right="0" w:firstLine="0"/>
        <w:jc w:val="both"/>
      </w:pPr>
      <w:r>
        <w:rPr>
          <w:rFonts w:ascii="Times New Roman" w:hAnsi="Times New Roman" w:eastAsia="Times New Roman" w:cs="Times New Roman"/>
          <w:b w:val="0"/>
          <w:sz w:val="24"/>
        </w:rPr>
        <w:t>We thank you in advance for your patience and regret any inconvenience this situation may cause you. Should you have any questions regarding this notice or would like to discuss this matter in greater details, please contact [name of contact person and contact information].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sz w:val="24"/>
        </w:rPr>
        <w:t>[Name of Seller]</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