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AGREEMENT CONTAINS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PRIOR TO SIGNING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(Agreement) is entered into between [employee name] (Employee) and [employer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(Employer). This Agreement shall be effective as of the date described in Section </w:t>
      </w:r>
      <w:r>
        <w:rPr>
          <w:rFonts w:ascii="Times New Roman" w:hAnsi="Times New Roman" w:eastAsia="Times New Roman" w:cs="Times New Roman"/>
          <w:b w:val="0"/>
          <w:sz w:val="24"/>
        </w:rPr>
        <w:t>14.</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employment with Employer terminated as of [date of separation] (the Separation Date), on the terms and conditions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or before the first regular payroll date following the Separation Date, Employer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payment to Employee of all accrued salary or wages due to Employee for service performed up to termination of employment (less applicable withholding).</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exchange for the promises contained herein, and subject to Employee's compliance with this Agreement, Employer will pay to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of [amount] ($[numerical amount]), less applicable withholding. Employer will make this separation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on the Employer's regular payroll date following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understands that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[at Employee's own expense]. For the avoidance of doubt, nothing in this Agreement will modify, waive, or otherwise affect vested and accrued benefits, if any, under the Employer benefit plans.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Without limitation of the foregoing general release, Employee expressly acknowledges that this release by Employee specifically includes, but is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the National Labor Relations Act (NLRA), the North Carolina Retaliatory Employment Discrimination Act, or the North Carolina Persons with Disabilities Protection Act, and for any known and unknown claims for discrimination, harassment, retaliation, breach of contract, violation of public policy, wrongful discharge violation of privacy, fraud, defamation, intentional infliction of emotional distress, negligence, personal injury, tortious interference with employment contract, wages, employee benefits, punitive damages, or attorney’s fees and costs, and any other claims under federal, state, or local statute, common law, acts, rules, ordinance, regulations, or other laws. This general release does not apply to claims that cannot be waived or released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 Employee agrees that there will be no reinstatement or re-employment with the Released Parties and agrees not to bring any claim based upon the failure or refusal of any of the Released Parties to employ Employee hereafter.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Employee covenants and agrees that Employee will not now or at any time in the future commence, maintain, prosecute, or participate 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permit to be filed by any other person on Employee's behalf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enforce the terms of this Agreement; (ii)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after the Effective Date of this Agreement; or (iii) filing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any legal advisor or any governmental agency.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At any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understands that nothing contained in this Agreement limits Employee's ability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 Employee further understands that this Agreement does not limit Employee's ability to communicate with any Government Agencies or otherwise participate in any investigation or proceeding that may be conducted by any Government Agency, including providing documents or other information, without notice to the Company. This Agreement does not limit Employee's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is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agrees that Employee will not disclose to the public or any person, any false or misleading information, any information that reflects negatively upon or otherwise disparages Employer (including its officers, directors, and employees), or which may harm the reputation of Employer, including, but not limited to, any statements that disparage any product, service, capability, or any other aspect of the business of Employer, including via social media.</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recognizes and agrees that the payment of damages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such appearance and testimony; and (iii) to give truthful sworn statements to Employer's attorneys upon their request and, for purposes of any deposition or trial testimony, to adopt Employer's attorneys as Employee's own attorneys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to accept their record instructions at deposition or trial. Employee further represents to</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conformity with the Older Workers Benefit Protection Act (OWBPA), Employee acknowledges that (i) this Agreement is written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Employer and Employee.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Employee breaches this Agreement Employer will be entitled to recover its attorney's fees and costs incurred to enforce its rights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 in addition to any other damages. Any dispute arising under this Agreement will be governed by the law of North Carolina, without reference to any choice of law rules that may cause the application of the law of any other jurisdiction, and will be litigated in the appropriate state or federal court located in [city], North Carolina. Employee hereby submits to the jurisdiction of such courts in the event of any such dispute.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Employee’s rights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executed in any number of counterparts and such counterparts may be obtained by PDF, e-mail, or facsimile transmission, each of which taken together will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[employee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 name and title]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